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966D" w14:textId="77777777" w:rsidR="00091C03" w:rsidRPr="00A40AEF" w:rsidRDefault="00091C03" w:rsidP="006267A9">
      <w:pPr>
        <w:jc w:val="both"/>
        <w:rPr>
          <w:i/>
          <w:sz w:val="20"/>
          <w:szCs w:val="20"/>
          <w:lang w:val="uk-UA"/>
        </w:rPr>
      </w:pPr>
    </w:p>
    <w:p w14:paraId="2063A19A" w14:textId="77777777" w:rsidR="00091C03" w:rsidRPr="00A40AEF" w:rsidRDefault="00091C03" w:rsidP="006267A9">
      <w:pPr>
        <w:jc w:val="both"/>
        <w:rPr>
          <w:i/>
          <w:sz w:val="20"/>
          <w:szCs w:val="20"/>
          <w:lang w:val="uk-UA"/>
        </w:rPr>
      </w:pPr>
    </w:p>
    <w:tbl>
      <w:tblPr>
        <w:tblW w:w="0" w:type="auto"/>
        <w:tblLook w:val="01E0" w:firstRow="1" w:lastRow="1" w:firstColumn="1" w:lastColumn="1" w:noHBand="0" w:noVBand="0"/>
      </w:tblPr>
      <w:tblGrid>
        <w:gridCol w:w="9471"/>
      </w:tblGrid>
      <w:tr w:rsidR="00091C03" w:rsidRPr="00A40AEF" w14:paraId="36DB76DC" w14:textId="77777777" w:rsidTr="006771F7">
        <w:tc>
          <w:tcPr>
            <w:tcW w:w="9471" w:type="dxa"/>
            <w:shd w:val="clear" w:color="auto" w:fill="auto"/>
          </w:tcPr>
          <w:p w14:paraId="293B47CB" w14:textId="77777777" w:rsidR="00091C03" w:rsidRPr="00A40AEF" w:rsidRDefault="00091C03" w:rsidP="006267A9">
            <w:pPr>
              <w:jc w:val="center"/>
              <w:rPr>
                <w:b/>
                <w:bCs/>
                <w:sz w:val="20"/>
                <w:szCs w:val="20"/>
                <w:lang w:val="uk-UA"/>
              </w:rPr>
            </w:pPr>
          </w:p>
          <w:p w14:paraId="623E0F16" w14:textId="77777777" w:rsidR="00091C03" w:rsidRPr="00A40AEF" w:rsidRDefault="00091C03" w:rsidP="006267A9">
            <w:pPr>
              <w:jc w:val="center"/>
              <w:rPr>
                <w:b/>
                <w:bCs/>
                <w:sz w:val="20"/>
                <w:szCs w:val="20"/>
                <w:lang w:val="uk-UA"/>
              </w:rPr>
            </w:pPr>
            <w:r w:rsidRPr="00A40AEF">
              <w:rPr>
                <w:b/>
                <w:bCs/>
                <w:sz w:val="20"/>
                <w:szCs w:val="20"/>
                <w:lang w:val="uk-UA"/>
              </w:rPr>
              <w:t>Бюлетень</w:t>
            </w:r>
          </w:p>
          <w:p w14:paraId="01D59EC1" w14:textId="77777777" w:rsidR="00091C03" w:rsidRPr="00A40AEF" w:rsidRDefault="00091C03" w:rsidP="006267A9">
            <w:pPr>
              <w:jc w:val="center"/>
              <w:rPr>
                <w:bCs/>
                <w:sz w:val="20"/>
                <w:szCs w:val="20"/>
                <w:lang w:val="uk-UA"/>
              </w:rPr>
            </w:pPr>
            <w:r w:rsidRPr="00A40AEF">
              <w:rPr>
                <w:bCs/>
                <w:sz w:val="20"/>
                <w:szCs w:val="20"/>
                <w:lang w:val="uk-UA"/>
              </w:rPr>
              <w:t>для голосування на дистанційних річних Загальних зборах акціонерів</w:t>
            </w:r>
          </w:p>
          <w:p w14:paraId="7B380AD5" w14:textId="77777777" w:rsidR="00091C03" w:rsidRDefault="00091C03" w:rsidP="006267A9">
            <w:pPr>
              <w:jc w:val="center"/>
              <w:rPr>
                <w:sz w:val="20"/>
                <w:szCs w:val="20"/>
                <w:lang w:val="uk-UA"/>
              </w:rPr>
            </w:pPr>
            <w:r>
              <w:rPr>
                <w:sz w:val="20"/>
                <w:szCs w:val="20"/>
                <w:lang w:val="uk-UA"/>
              </w:rPr>
              <w:t xml:space="preserve">Приватного акціонерного товариства </w:t>
            </w:r>
            <w:r w:rsidRPr="00775621">
              <w:rPr>
                <w:noProof/>
                <w:sz w:val="20"/>
                <w:szCs w:val="20"/>
                <w:lang w:val="uk-UA"/>
              </w:rPr>
              <w:t>"Нововолинська швейна фабрика"</w:t>
            </w:r>
            <w:r>
              <w:rPr>
                <w:sz w:val="20"/>
                <w:szCs w:val="20"/>
                <w:lang w:val="uk-UA"/>
              </w:rPr>
              <w:br/>
              <w:t>(код ЄДРПОУ:</w:t>
            </w:r>
            <w:r w:rsidRPr="00775621">
              <w:rPr>
                <w:noProof/>
                <w:sz w:val="20"/>
                <w:szCs w:val="20"/>
                <w:lang w:val="uk-UA"/>
              </w:rPr>
              <w:t>13352962</w:t>
            </w:r>
            <w:r>
              <w:rPr>
                <w:sz w:val="20"/>
                <w:szCs w:val="20"/>
                <w:lang w:val="uk-UA"/>
              </w:rPr>
              <w:t>)</w:t>
            </w:r>
          </w:p>
          <w:p w14:paraId="30047A7A" w14:textId="77777777" w:rsidR="00091C03" w:rsidRPr="00A40AEF" w:rsidRDefault="00091C03" w:rsidP="006267A9">
            <w:pPr>
              <w:jc w:val="center"/>
              <w:rPr>
                <w:sz w:val="20"/>
                <w:szCs w:val="20"/>
                <w:lang w:val="uk-UA"/>
              </w:rPr>
            </w:pPr>
          </w:p>
        </w:tc>
      </w:tr>
    </w:tbl>
    <w:tbl>
      <w:tblPr>
        <w:tblStyle w:val="af"/>
        <w:tblW w:w="0" w:type="auto"/>
        <w:tblLook w:val="04A0" w:firstRow="1" w:lastRow="0" w:firstColumn="1" w:lastColumn="0" w:noHBand="0" w:noVBand="1"/>
      </w:tblPr>
      <w:tblGrid>
        <w:gridCol w:w="4622"/>
        <w:gridCol w:w="4750"/>
      </w:tblGrid>
      <w:tr w:rsidR="00091C03" w14:paraId="7BBCCFB2" w14:textId="77777777" w:rsidTr="00224ED5">
        <w:tc>
          <w:tcPr>
            <w:tcW w:w="4622" w:type="dxa"/>
          </w:tcPr>
          <w:p w14:paraId="1C6B95EA" w14:textId="77777777" w:rsidR="00091C03" w:rsidRPr="00C75954" w:rsidRDefault="00091C03" w:rsidP="006267A9">
            <w:pPr>
              <w:jc w:val="both"/>
              <w:rPr>
                <w:sz w:val="20"/>
                <w:szCs w:val="20"/>
                <w:lang w:val="uk-UA"/>
              </w:rPr>
            </w:pPr>
            <w:r w:rsidRPr="00A40AEF">
              <w:rPr>
                <w:sz w:val="20"/>
                <w:szCs w:val="20"/>
                <w:lang w:val="uk-UA"/>
              </w:rPr>
              <w:t>Дата проведення загальних зборів:</w:t>
            </w:r>
          </w:p>
        </w:tc>
        <w:tc>
          <w:tcPr>
            <w:tcW w:w="4623" w:type="dxa"/>
          </w:tcPr>
          <w:p w14:paraId="6662EA21" w14:textId="77777777" w:rsidR="00091C03" w:rsidRDefault="00091C03" w:rsidP="006267A9">
            <w:pPr>
              <w:jc w:val="center"/>
              <w:rPr>
                <w:b/>
                <w:bCs/>
                <w:sz w:val="20"/>
                <w:szCs w:val="20"/>
                <w:lang w:val="uk-UA"/>
              </w:rPr>
            </w:pPr>
            <w:r w:rsidRPr="00775621">
              <w:rPr>
                <w:b/>
                <w:bCs/>
                <w:noProof/>
                <w:sz w:val="20"/>
                <w:szCs w:val="20"/>
                <w:lang w:val="uk-UA"/>
              </w:rPr>
              <w:t>«11» березня 2024 року</w:t>
            </w:r>
          </w:p>
        </w:tc>
      </w:tr>
      <w:tr w:rsidR="00091C03" w14:paraId="29DD95AF" w14:textId="77777777" w:rsidTr="00224ED5">
        <w:tc>
          <w:tcPr>
            <w:tcW w:w="4622" w:type="dxa"/>
          </w:tcPr>
          <w:p w14:paraId="1578EC75" w14:textId="77777777" w:rsidR="00091C03" w:rsidRPr="00644704" w:rsidRDefault="00091C03" w:rsidP="006267A9">
            <w:pPr>
              <w:jc w:val="both"/>
              <w:rPr>
                <w:sz w:val="20"/>
                <w:szCs w:val="20"/>
                <w:lang w:val="uk-UA"/>
              </w:rPr>
            </w:pPr>
            <w:r w:rsidRPr="00644704">
              <w:rPr>
                <w:sz w:val="20"/>
                <w:szCs w:val="20"/>
                <w:lang w:val="uk-UA"/>
              </w:rPr>
              <w:t>Дата і час початку голосування на загальних зборах:</w:t>
            </w:r>
          </w:p>
        </w:tc>
        <w:tc>
          <w:tcPr>
            <w:tcW w:w="4623" w:type="dxa"/>
          </w:tcPr>
          <w:p w14:paraId="5B1403AB" w14:textId="747B50A2" w:rsidR="00091C03" w:rsidRDefault="00091C03" w:rsidP="006267A9">
            <w:pPr>
              <w:jc w:val="center"/>
              <w:rPr>
                <w:b/>
                <w:bCs/>
                <w:sz w:val="20"/>
                <w:szCs w:val="20"/>
                <w:lang w:val="uk-UA"/>
              </w:rPr>
            </w:pPr>
            <w:r>
              <w:rPr>
                <w:b/>
                <w:bCs/>
                <w:sz w:val="20"/>
                <w:szCs w:val="20"/>
                <w:lang w:val="uk-UA"/>
              </w:rPr>
              <w:t>«</w:t>
            </w:r>
            <w:r w:rsidR="00027517">
              <w:rPr>
                <w:b/>
                <w:bCs/>
                <w:sz w:val="20"/>
                <w:szCs w:val="20"/>
                <w:lang w:val="uk-UA"/>
              </w:rPr>
              <w:t>01</w:t>
            </w:r>
            <w:r>
              <w:rPr>
                <w:b/>
                <w:bCs/>
                <w:sz w:val="20"/>
                <w:szCs w:val="20"/>
                <w:lang w:val="uk-UA"/>
              </w:rPr>
              <w:t xml:space="preserve">» </w:t>
            </w:r>
            <w:r w:rsidR="00027517">
              <w:rPr>
                <w:b/>
                <w:bCs/>
                <w:sz w:val="20"/>
                <w:szCs w:val="20"/>
                <w:lang w:val="uk-UA"/>
              </w:rPr>
              <w:t xml:space="preserve">березня </w:t>
            </w:r>
            <w:r>
              <w:rPr>
                <w:b/>
                <w:bCs/>
                <w:sz w:val="20"/>
                <w:szCs w:val="20"/>
                <w:lang w:val="uk-UA"/>
              </w:rPr>
              <w:t xml:space="preserve"> 202</w:t>
            </w:r>
            <w:r w:rsidR="00027517">
              <w:rPr>
                <w:b/>
                <w:bCs/>
                <w:sz w:val="20"/>
                <w:szCs w:val="20"/>
                <w:lang w:val="uk-UA"/>
              </w:rPr>
              <w:t>4</w:t>
            </w:r>
            <w:r>
              <w:rPr>
                <w:b/>
                <w:bCs/>
                <w:sz w:val="20"/>
                <w:szCs w:val="20"/>
                <w:lang w:val="uk-UA"/>
              </w:rPr>
              <w:t xml:space="preserve"> року об 11:00 год.</w:t>
            </w:r>
          </w:p>
        </w:tc>
      </w:tr>
      <w:tr w:rsidR="00091C03" w14:paraId="134AFD2F" w14:textId="77777777" w:rsidTr="00224ED5">
        <w:tc>
          <w:tcPr>
            <w:tcW w:w="4622" w:type="dxa"/>
          </w:tcPr>
          <w:p w14:paraId="34C416E4" w14:textId="77777777" w:rsidR="00091C03" w:rsidRPr="00A40AEF" w:rsidRDefault="00091C03" w:rsidP="006267A9">
            <w:pPr>
              <w:jc w:val="both"/>
              <w:rPr>
                <w:sz w:val="20"/>
                <w:szCs w:val="20"/>
                <w:lang w:val="uk-UA"/>
              </w:rPr>
            </w:pPr>
            <w:r>
              <w:rPr>
                <w:sz w:val="20"/>
                <w:szCs w:val="20"/>
                <w:lang w:val="uk-UA"/>
              </w:rPr>
              <w:t>Дата і час завершення голосування на загальних зборах:</w:t>
            </w:r>
          </w:p>
        </w:tc>
        <w:tc>
          <w:tcPr>
            <w:tcW w:w="4623" w:type="dxa"/>
          </w:tcPr>
          <w:p w14:paraId="61AF0B22" w14:textId="77777777" w:rsidR="00091C03" w:rsidRDefault="00091C03" w:rsidP="006267A9">
            <w:pPr>
              <w:jc w:val="center"/>
              <w:rPr>
                <w:b/>
                <w:bCs/>
                <w:sz w:val="20"/>
                <w:szCs w:val="20"/>
                <w:lang w:val="uk-UA"/>
              </w:rPr>
            </w:pPr>
            <w:r>
              <w:rPr>
                <w:b/>
                <w:bCs/>
                <w:sz w:val="20"/>
                <w:szCs w:val="20"/>
                <w:lang w:val="uk-UA"/>
              </w:rPr>
              <w:t xml:space="preserve"> </w:t>
            </w:r>
            <w:r w:rsidRPr="00775621">
              <w:rPr>
                <w:b/>
                <w:bCs/>
                <w:noProof/>
                <w:sz w:val="20"/>
                <w:szCs w:val="20"/>
                <w:lang w:val="uk-UA"/>
              </w:rPr>
              <w:t>«11» березня 2024 року</w:t>
            </w:r>
            <w:r>
              <w:rPr>
                <w:b/>
                <w:bCs/>
                <w:sz w:val="20"/>
                <w:szCs w:val="20"/>
                <w:lang w:val="uk-UA"/>
              </w:rPr>
              <w:t xml:space="preserve"> об 18:00 год.</w:t>
            </w:r>
          </w:p>
        </w:tc>
      </w:tr>
      <w:tr w:rsidR="00091C03" w14:paraId="63150C66" w14:textId="77777777" w:rsidTr="00224ED5">
        <w:tc>
          <w:tcPr>
            <w:tcW w:w="4622" w:type="dxa"/>
          </w:tcPr>
          <w:p w14:paraId="3EDFA1C8" w14:textId="77777777" w:rsidR="00091C03" w:rsidRDefault="00091C03" w:rsidP="006267A9">
            <w:pPr>
              <w:jc w:val="both"/>
              <w:rPr>
                <w:b/>
                <w:bCs/>
                <w:sz w:val="20"/>
                <w:szCs w:val="20"/>
                <w:lang w:val="uk-UA"/>
              </w:rPr>
            </w:pPr>
            <w:r w:rsidRPr="00A40AEF">
              <w:rPr>
                <w:bCs/>
                <w:color w:val="000000"/>
                <w:sz w:val="20"/>
                <w:szCs w:val="20"/>
                <w:lang w:val="uk-UA"/>
              </w:rPr>
              <w:t>Кількість голосів, що належать акціонеру:</w:t>
            </w:r>
          </w:p>
        </w:tc>
        <w:tc>
          <w:tcPr>
            <w:tcW w:w="4623" w:type="dxa"/>
          </w:tcPr>
          <w:p w14:paraId="244E47DB" w14:textId="77777777" w:rsidR="00091C03" w:rsidRDefault="00091C03" w:rsidP="006267A9">
            <w:pPr>
              <w:jc w:val="center"/>
              <w:rPr>
                <w:b/>
                <w:bCs/>
                <w:sz w:val="20"/>
                <w:szCs w:val="20"/>
                <w:lang w:val="uk-UA"/>
              </w:rPr>
            </w:pPr>
            <w:r>
              <w:rPr>
                <w:b/>
                <w:bCs/>
                <w:sz w:val="20"/>
                <w:szCs w:val="20"/>
                <w:lang w:val="uk-UA"/>
              </w:rPr>
              <w:t>___________________ (____________________________________________)</w:t>
            </w:r>
          </w:p>
          <w:p w14:paraId="6A2759FF" w14:textId="77777777" w:rsidR="00091C03" w:rsidRDefault="00091C03" w:rsidP="006267A9">
            <w:pPr>
              <w:jc w:val="center"/>
              <w:rPr>
                <w:b/>
                <w:bCs/>
                <w:i/>
                <w:iCs/>
                <w:sz w:val="20"/>
                <w:szCs w:val="20"/>
                <w:lang w:val="uk-UA"/>
              </w:rPr>
            </w:pPr>
            <w:r w:rsidRPr="00C75954">
              <w:rPr>
                <w:b/>
                <w:bCs/>
                <w:i/>
                <w:iCs/>
                <w:sz w:val="20"/>
                <w:szCs w:val="20"/>
                <w:lang w:val="uk-UA"/>
              </w:rPr>
              <w:t>(прописом)</w:t>
            </w:r>
          </w:p>
          <w:p w14:paraId="02B489BF" w14:textId="77777777" w:rsidR="00091C03" w:rsidRPr="00C75954" w:rsidRDefault="00091C03" w:rsidP="006267A9">
            <w:pPr>
              <w:jc w:val="center"/>
              <w:rPr>
                <w:b/>
                <w:bCs/>
                <w:i/>
                <w:iCs/>
                <w:sz w:val="20"/>
                <w:szCs w:val="20"/>
                <w:lang w:val="uk-UA"/>
              </w:rPr>
            </w:pPr>
          </w:p>
        </w:tc>
      </w:tr>
      <w:tr w:rsidR="00091C03" w14:paraId="6AD0401F" w14:textId="77777777" w:rsidTr="00224ED5">
        <w:tc>
          <w:tcPr>
            <w:tcW w:w="9245" w:type="dxa"/>
            <w:gridSpan w:val="2"/>
          </w:tcPr>
          <w:p w14:paraId="39897EBF" w14:textId="77777777" w:rsidR="00091C03" w:rsidRDefault="00091C03" w:rsidP="006267A9">
            <w:pPr>
              <w:jc w:val="center"/>
              <w:rPr>
                <w:b/>
                <w:bCs/>
                <w:sz w:val="20"/>
                <w:szCs w:val="20"/>
                <w:lang w:val="uk-UA"/>
              </w:rPr>
            </w:pPr>
            <w:r w:rsidRPr="00A40AEF">
              <w:rPr>
                <w:bCs/>
                <w:color w:val="000000"/>
                <w:sz w:val="20"/>
                <w:szCs w:val="20"/>
                <w:u w:val="single"/>
                <w:lang w:val="uk-UA"/>
              </w:rPr>
              <w:t>Реквізити акціонера:</w:t>
            </w:r>
          </w:p>
        </w:tc>
      </w:tr>
      <w:tr w:rsidR="00091C03" w14:paraId="3E1F2F69" w14:textId="77777777" w:rsidTr="00224ED5">
        <w:tc>
          <w:tcPr>
            <w:tcW w:w="4622" w:type="dxa"/>
          </w:tcPr>
          <w:p w14:paraId="5238E431" w14:textId="77777777" w:rsidR="00091C03" w:rsidRPr="00C75954" w:rsidRDefault="00091C03" w:rsidP="006267A9">
            <w:pPr>
              <w:jc w:val="both"/>
              <w:rPr>
                <w:bCs/>
                <w:color w:val="000000"/>
                <w:sz w:val="20"/>
                <w:szCs w:val="20"/>
                <w:lang w:val="uk-UA"/>
              </w:rPr>
            </w:pPr>
            <w:r w:rsidRPr="00A40AEF">
              <w:rPr>
                <w:bCs/>
                <w:color w:val="000000"/>
                <w:sz w:val="20"/>
                <w:szCs w:val="20"/>
                <w:lang w:val="uk-UA"/>
              </w:rPr>
              <w:t xml:space="preserve">П.І.Б./найменування акціонера </w:t>
            </w:r>
          </w:p>
        </w:tc>
        <w:tc>
          <w:tcPr>
            <w:tcW w:w="4623" w:type="dxa"/>
          </w:tcPr>
          <w:p w14:paraId="6B96FA40" w14:textId="77777777" w:rsidR="00091C03" w:rsidRDefault="00091C03" w:rsidP="006267A9">
            <w:pPr>
              <w:jc w:val="center"/>
              <w:rPr>
                <w:b/>
                <w:bCs/>
                <w:sz w:val="20"/>
                <w:szCs w:val="20"/>
                <w:lang w:val="uk-UA"/>
              </w:rPr>
            </w:pPr>
          </w:p>
          <w:p w14:paraId="1A0B49E9" w14:textId="77777777" w:rsidR="00091C03" w:rsidRDefault="00091C03" w:rsidP="006267A9">
            <w:pPr>
              <w:jc w:val="center"/>
              <w:rPr>
                <w:b/>
                <w:bCs/>
                <w:sz w:val="20"/>
                <w:szCs w:val="20"/>
                <w:lang w:val="uk-UA"/>
              </w:rPr>
            </w:pPr>
          </w:p>
        </w:tc>
      </w:tr>
      <w:tr w:rsidR="00091C03" w14:paraId="63A98475" w14:textId="77777777" w:rsidTr="00224ED5">
        <w:tc>
          <w:tcPr>
            <w:tcW w:w="4622" w:type="dxa"/>
          </w:tcPr>
          <w:p w14:paraId="4D6A98B9" w14:textId="77777777" w:rsidR="00091C03" w:rsidRPr="00C75954" w:rsidRDefault="00091C03" w:rsidP="006267A9">
            <w:pPr>
              <w:jc w:val="both"/>
              <w:rPr>
                <w:sz w:val="20"/>
                <w:szCs w:val="20"/>
                <w:lang w:val="uk-UA"/>
              </w:rPr>
            </w:pPr>
            <w:r w:rsidRPr="00A40AEF">
              <w:rPr>
                <w:sz w:val="20"/>
                <w:szCs w:val="20"/>
                <w:lang w:val="uk-UA"/>
              </w:rPr>
              <w:t xml:space="preserve">Назва, серія (за наявності), номер, дата видачі документа, що посвідчує фізичну особу та РНОКПП (за наявності) – для фізичної особи </w:t>
            </w:r>
          </w:p>
        </w:tc>
        <w:tc>
          <w:tcPr>
            <w:tcW w:w="4623" w:type="dxa"/>
          </w:tcPr>
          <w:p w14:paraId="0D71D949" w14:textId="77777777" w:rsidR="00091C03" w:rsidRDefault="00091C03" w:rsidP="006267A9">
            <w:pPr>
              <w:jc w:val="center"/>
              <w:rPr>
                <w:b/>
                <w:bCs/>
                <w:sz w:val="20"/>
                <w:szCs w:val="20"/>
                <w:lang w:val="uk-UA"/>
              </w:rPr>
            </w:pPr>
          </w:p>
        </w:tc>
      </w:tr>
      <w:tr w:rsidR="00091C03" w14:paraId="55CCBFC1" w14:textId="77777777" w:rsidTr="00224ED5">
        <w:tc>
          <w:tcPr>
            <w:tcW w:w="4622" w:type="dxa"/>
          </w:tcPr>
          <w:p w14:paraId="794B6C85" w14:textId="77777777" w:rsidR="00091C03" w:rsidRDefault="00091C03" w:rsidP="006267A9">
            <w:pPr>
              <w:jc w:val="both"/>
              <w:rPr>
                <w:b/>
                <w:bCs/>
                <w:sz w:val="20"/>
                <w:szCs w:val="20"/>
                <w:lang w:val="uk-UA"/>
              </w:rPr>
            </w:pPr>
            <w:r w:rsidRPr="00A40AEF">
              <w:rPr>
                <w:sz w:val="20"/>
                <w:szCs w:val="20"/>
                <w:lang w:val="uk-UA"/>
              </w:rPr>
              <w:t xml:space="preserve">Код за ЄДРПОУ та код за ЄДРІСІ (за наявності)/ ІКЮО  </w:t>
            </w:r>
            <w:r w:rsidRPr="00A40AEF">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A40AEF">
              <w:rPr>
                <w:sz w:val="20"/>
                <w:szCs w:val="20"/>
                <w:lang w:val="uk-UA"/>
              </w:rPr>
              <w:t>– для юридичної особи</w:t>
            </w:r>
          </w:p>
        </w:tc>
        <w:tc>
          <w:tcPr>
            <w:tcW w:w="4623" w:type="dxa"/>
          </w:tcPr>
          <w:p w14:paraId="5D8F195C" w14:textId="77777777" w:rsidR="00091C03" w:rsidRDefault="00091C03" w:rsidP="006267A9">
            <w:pPr>
              <w:jc w:val="center"/>
              <w:rPr>
                <w:b/>
                <w:bCs/>
                <w:sz w:val="20"/>
                <w:szCs w:val="20"/>
                <w:lang w:val="uk-UA"/>
              </w:rPr>
            </w:pPr>
          </w:p>
        </w:tc>
      </w:tr>
      <w:tr w:rsidR="00091C03" w14:paraId="34190D8C" w14:textId="77777777" w:rsidTr="00224ED5">
        <w:tc>
          <w:tcPr>
            <w:tcW w:w="9245" w:type="dxa"/>
            <w:gridSpan w:val="2"/>
          </w:tcPr>
          <w:p w14:paraId="2AE52715" w14:textId="77777777" w:rsidR="00091C03" w:rsidRDefault="00091C03" w:rsidP="006267A9">
            <w:pPr>
              <w:jc w:val="center"/>
              <w:rPr>
                <w:b/>
                <w:bCs/>
                <w:sz w:val="20"/>
                <w:szCs w:val="20"/>
                <w:lang w:val="uk-UA"/>
              </w:rPr>
            </w:pPr>
            <w:r w:rsidRPr="00A40AEF">
              <w:rPr>
                <w:sz w:val="20"/>
                <w:szCs w:val="20"/>
                <w:u w:val="single"/>
                <w:lang w:val="uk-UA"/>
              </w:rPr>
              <w:t>Реквізити представника акціонера (за наявності):</w:t>
            </w:r>
          </w:p>
        </w:tc>
      </w:tr>
      <w:tr w:rsidR="00091C03" w14:paraId="2BAFE1AD" w14:textId="77777777" w:rsidTr="00224ED5">
        <w:tc>
          <w:tcPr>
            <w:tcW w:w="4622" w:type="dxa"/>
          </w:tcPr>
          <w:p w14:paraId="40298130" w14:textId="77777777" w:rsidR="00091C03" w:rsidRDefault="00091C03" w:rsidP="006267A9">
            <w:pPr>
              <w:jc w:val="both"/>
              <w:rPr>
                <w:b/>
                <w:bCs/>
                <w:sz w:val="20"/>
                <w:szCs w:val="20"/>
                <w:lang w:val="uk-UA"/>
              </w:rPr>
            </w:pPr>
            <w:r w:rsidRPr="00A40AEF">
              <w:rPr>
                <w:sz w:val="20"/>
                <w:szCs w:val="20"/>
                <w:lang w:val="uk-UA"/>
              </w:rPr>
              <w:t>П.І.Б.</w:t>
            </w:r>
            <w:r w:rsidRPr="00A40AEF">
              <w:rPr>
                <w:bCs/>
                <w:color w:val="000000"/>
                <w:sz w:val="20"/>
                <w:szCs w:val="20"/>
                <w:lang w:val="uk-UA"/>
              </w:rPr>
              <w:t xml:space="preserve"> /найменування</w:t>
            </w:r>
            <w:r w:rsidRPr="00A40AEF">
              <w:rPr>
                <w:sz w:val="20"/>
                <w:szCs w:val="20"/>
                <w:lang w:val="uk-UA"/>
              </w:rPr>
              <w:t xml:space="preserve"> представника акціонера</w:t>
            </w:r>
          </w:p>
        </w:tc>
        <w:tc>
          <w:tcPr>
            <w:tcW w:w="4623" w:type="dxa"/>
          </w:tcPr>
          <w:p w14:paraId="134DD34D" w14:textId="77777777" w:rsidR="00091C03" w:rsidRDefault="00091C03" w:rsidP="006267A9">
            <w:pPr>
              <w:jc w:val="center"/>
              <w:rPr>
                <w:b/>
                <w:bCs/>
                <w:sz w:val="20"/>
                <w:szCs w:val="20"/>
                <w:lang w:val="uk-UA"/>
              </w:rPr>
            </w:pPr>
          </w:p>
        </w:tc>
      </w:tr>
      <w:tr w:rsidR="00091C03" w14:paraId="4FD7F258" w14:textId="77777777" w:rsidTr="00224ED5">
        <w:tc>
          <w:tcPr>
            <w:tcW w:w="4622" w:type="dxa"/>
          </w:tcPr>
          <w:p w14:paraId="1571863D" w14:textId="77777777" w:rsidR="00091C03" w:rsidRPr="00A40AEF" w:rsidRDefault="00091C03" w:rsidP="006267A9">
            <w:pPr>
              <w:jc w:val="both"/>
              <w:rPr>
                <w:sz w:val="20"/>
                <w:szCs w:val="20"/>
                <w:lang w:val="uk-UA"/>
              </w:rPr>
            </w:pPr>
            <w:r w:rsidRPr="00A40AEF">
              <w:rPr>
                <w:sz w:val="20"/>
                <w:szCs w:val="20"/>
                <w:lang w:val="uk-UA"/>
              </w:rPr>
              <w:t>Назва, серія (за наявності), номер, дата видачі документа, що посвідчує фізичну особу та РНОКПП (за наявності) – для фізичної особи</w:t>
            </w:r>
          </w:p>
        </w:tc>
        <w:tc>
          <w:tcPr>
            <w:tcW w:w="4623" w:type="dxa"/>
          </w:tcPr>
          <w:p w14:paraId="3F378436" w14:textId="77777777" w:rsidR="00091C03" w:rsidRDefault="00091C03" w:rsidP="006267A9">
            <w:pPr>
              <w:jc w:val="center"/>
              <w:rPr>
                <w:b/>
                <w:bCs/>
                <w:sz w:val="20"/>
                <w:szCs w:val="20"/>
                <w:lang w:val="uk-UA"/>
              </w:rPr>
            </w:pPr>
          </w:p>
        </w:tc>
      </w:tr>
      <w:tr w:rsidR="00091C03" w14:paraId="635D01C2" w14:textId="77777777" w:rsidTr="00224ED5">
        <w:tc>
          <w:tcPr>
            <w:tcW w:w="4622" w:type="dxa"/>
          </w:tcPr>
          <w:p w14:paraId="2A78F4EF" w14:textId="77777777" w:rsidR="00091C03" w:rsidRPr="00A40AEF" w:rsidRDefault="00091C03" w:rsidP="006267A9">
            <w:pPr>
              <w:jc w:val="both"/>
              <w:rPr>
                <w:sz w:val="20"/>
                <w:szCs w:val="20"/>
                <w:lang w:val="uk-UA"/>
              </w:rPr>
            </w:pPr>
            <w:r w:rsidRPr="00A40AEF">
              <w:rPr>
                <w:sz w:val="20"/>
                <w:szCs w:val="20"/>
                <w:lang w:val="uk-UA"/>
              </w:rPr>
              <w:t xml:space="preserve">Код за ЄДРПОУ та код за ЄДРІСІ (за наявності)/ ІКЮО  </w:t>
            </w:r>
            <w:r w:rsidRPr="00A40AEF">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A40AEF">
              <w:rPr>
                <w:sz w:val="20"/>
                <w:szCs w:val="20"/>
                <w:lang w:val="uk-UA"/>
              </w:rPr>
              <w:t>– для юридичної особи</w:t>
            </w:r>
          </w:p>
        </w:tc>
        <w:tc>
          <w:tcPr>
            <w:tcW w:w="4623" w:type="dxa"/>
          </w:tcPr>
          <w:p w14:paraId="7D593BEE" w14:textId="77777777" w:rsidR="00091C03" w:rsidRDefault="00091C03" w:rsidP="006267A9">
            <w:pPr>
              <w:jc w:val="center"/>
              <w:rPr>
                <w:b/>
                <w:bCs/>
                <w:sz w:val="20"/>
                <w:szCs w:val="20"/>
                <w:lang w:val="uk-UA"/>
              </w:rPr>
            </w:pPr>
          </w:p>
        </w:tc>
      </w:tr>
    </w:tbl>
    <w:p w14:paraId="021969B0" w14:textId="77777777" w:rsidR="00091C03" w:rsidRPr="00A40AEF" w:rsidRDefault="00091C03" w:rsidP="006267A9">
      <w:pPr>
        <w:widowControl w:val="0"/>
        <w:tabs>
          <w:tab w:val="left" w:pos="90"/>
        </w:tabs>
        <w:autoSpaceDE w:val="0"/>
        <w:autoSpaceDN w:val="0"/>
        <w:adjustRightInd w:val="0"/>
        <w:jc w:val="both"/>
        <w:rPr>
          <w:bCs/>
          <w:color w:val="000000"/>
          <w:sz w:val="20"/>
          <w:szCs w:val="20"/>
          <w:lang w:val="uk-UA"/>
        </w:rPr>
      </w:pPr>
    </w:p>
    <w:p w14:paraId="23F8423B" w14:textId="77777777" w:rsidR="00091C03" w:rsidRPr="00A40AEF" w:rsidRDefault="00091C03" w:rsidP="006267A9">
      <w:pPr>
        <w:widowControl w:val="0"/>
        <w:tabs>
          <w:tab w:val="left" w:pos="90"/>
        </w:tabs>
        <w:autoSpaceDE w:val="0"/>
        <w:autoSpaceDN w:val="0"/>
        <w:adjustRightInd w:val="0"/>
        <w:jc w:val="both"/>
        <w:rPr>
          <w:bCs/>
          <w:color w:val="000000"/>
          <w:sz w:val="20"/>
          <w:szCs w:val="20"/>
          <w:lang w:val="uk-UA"/>
        </w:rPr>
      </w:pPr>
    </w:p>
    <w:p w14:paraId="06119B3F"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6C7D60C7" w14:textId="4F8FE977" w:rsidR="00091C03" w:rsidRPr="00A40AEF" w:rsidRDefault="00091C03" w:rsidP="006267A9">
      <w:pPr>
        <w:ind w:firstLine="708"/>
        <w:jc w:val="both"/>
        <w:rPr>
          <w:sz w:val="20"/>
          <w:szCs w:val="20"/>
          <w:lang w:val="uk-UA"/>
        </w:rPr>
      </w:pPr>
      <w:r>
        <w:rPr>
          <w:sz w:val="20"/>
          <w:szCs w:val="20"/>
          <w:lang w:val="uk-UA"/>
        </w:rPr>
        <w:t>1</w:t>
      </w:r>
      <w:r w:rsidRPr="00A40AEF">
        <w:rPr>
          <w:sz w:val="20"/>
          <w:szCs w:val="20"/>
          <w:lang w:val="uk-UA"/>
        </w:rPr>
        <w:t xml:space="preserve">. Розгляд річного звіту Наглядової ради Товариства про результати діяльності Товариства за </w:t>
      </w:r>
      <w:r w:rsidR="00027517">
        <w:rPr>
          <w:sz w:val="20"/>
          <w:szCs w:val="20"/>
          <w:lang w:val="uk-UA"/>
        </w:rPr>
        <w:t>2023</w:t>
      </w:r>
      <w:r w:rsidRPr="00A40AEF">
        <w:rPr>
          <w:sz w:val="20"/>
          <w:szCs w:val="20"/>
          <w:lang w:val="uk-UA"/>
        </w:rPr>
        <w:t xml:space="preserve"> рік та прийняття рішення за наслідками розгляду цього звіту</w:t>
      </w:r>
    </w:p>
    <w:p w14:paraId="20F6A888"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31AC3529" w14:textId="435ACC57" w:rsidR="00091C03" w:rsidRPr="00A40AEF" w:rsidRDefault="00091C03" w:rsidP="006267A9">
      <w:pPr>
        <w:ind w:firstLine="709"/>
        <w:jc w:val="both"/>
        <w:rPr>
          <w:sz w:val="20"/>
          <w:szCs w:val="20"/>
          <w:lang w:val="uk-UA"/>
        </w:rPr>
      </w:pPr>
      <w:r>
        <w:rPr>
          <w:sz w:val="20"/>
          <w:szCs w:val="20"/>
          <w:lang w:val="uk-UA"/>
        </w:rPr>
        <w:t>1</w:t>
      </w:r>
      <w:r w:rsidRPr="00A40AEF">
        <w:rPr>
          <w:sz w:val="20"/>
          <w:szCs w:val="20"/>
          <w:lang w:val="uk-UA"/>
        </w:rPr>
        <w:t xml:space="preserve">.1. Затвердити звіт Наглядової ради Товариства про результати діяльності Товариства за </w:t>
      </w:r>
      <w:r w:rsidR="00027517">
        <w:rPr>
          <w:sz w:val="20"/>
          <w:szCs w:val="20"/>
          <w:lang w:val="uk-UA"/>
        </w:rPr>
        <w:t>2023</w:t>
      </w:r>
      <w:r w:rsidRPr="00A40AEF">
        <w:rPr>
          <w:sz w:val="20"/>
          <w:szCs w:val="20"/>
          <w:lang w:val="uk-UA"/>
        </w:rPr>
        <w:t xml:space="preserve"> рік. Роботу Наглядової ради Товариства в </w:t>
      </w:r>
      <w:r w:rsidR="00027517">
        <w:rPr>
          <w:sz w:val="20"/>
          <w:szCs w:val="20"/>
          <w:lang w:val="uk-UA"/>
        </w:rPr>
        <w:t>2023</w:t>
      </w:r>
      <w:r w:rsidRPr="00A40AEF">
        <w:rPr>
          <w:sz w:val="20"/>
          <w:szCs w:val="20"/>
          <w:lang w:val="uk-UA"/>
        </w:rPr>
        <w:t xml:space="preserve"> році визнати задовільною та такою, що відповідає  меті та напрямкам діяльності Товариства і положенням його установчих документів.</w:t>
      </w:r>
    </w:p>
    <w:p w14:paraId="368031DF" w14:textId="77777777" w:rsidR="00091C03" w:rsidRPr="00A40AEF" w:rsidRDefault="00091C03" w:rsidP="006267A9">
      <w:pPr>
        <w:ind w:firstLine="567"/>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21CC750E"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F0618E4"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57F5DDB6"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E4764C3"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63F157EB"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CC6AC5C"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2CCF2508"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3BB36910" w14:textId="77777777" w:rsidR="00091C03" w:rsidRPr="00A40AEF" w:rsidRDefault="00091C03" w:rsidP="006267A9">
      <w:pPr>
        <w:widowControl w:val="0"/>
        <w:tabs>
          <w:tab w:val="left" w:pos="225"/>
        </w:tabs>
        <w:autoSpaceDE w:val="0"/>
        <w:autoSpaceDN w:val="0"/>
        <w:adjustRightInd w:val="0"/>
        <w:spacing w:before="91"/>
        <w:jc w:val="both"/>
        <w:rPr>
          <w:bCs/>
          <w:i/>
          <w:color w:val="000000"/>
          <w:sz w:val="20"/>
          <w:szCs w:val="20"/>
          <w:lang w:val="uk-UA"/>
        </w:rPr>
      </w:pPr>
    </w:p>
    <w:p w14:paraId="6CD24F85"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5B4190CF" w14:textId="68DB9891" w:rsidR="00091C03" w:rsidRPr="00A40AEF" w:rsidRDefault="00091C03" w:rsidP="006267A9">
      <w:pPr>
        <w:ind w:firstLine="709"/>
        <w:jc w:val="both"/>
        <w:rPr>
          <w:sz w:val="20"/>
          <w:szCs w:val="20"/>
          <w:lang w:val="uk-UA"/>
        </w:rPr>
      </w:pPr>
      <w:r>
        <w:rPr>
          <w:sz w:val="20"/>
          <w:szCs w:val="20"/>
          <w:lang w:val="uk-UA"/>
        </w:rPr>
        <w:t>2</w:t>
      </w:r>
      <w:r w:rsidRPr="00A40AEF">
        <w:rPr>
          <w:sz w:val="20"/>
          <w:szCs w:val="20"/>
          <w:lang w:val="uk-UA"/>
        </w:rPr>
        <w:t xml:space="preserve">. </w:t>
      </w:r>
      <w:r w:rsidRPr="00A40AEF">
        <w:rPr>
          <w:color w:val="000000"/>
          <w:sz w:val="20"/>
          <w:szCs w:val="20"/>
          <w:lang w:val="uk-UA"/>
        </w:rPr>
        <w:t>Затвердження річного фінансового звіту та балансу Товариства станом на 31.12.</w:t>
      </w:r>
      <w:r w:rsidR="00027517">
        <w:rPr>
          <w:color w:val="000000"/>
          <w:sz w:val="20"/>
          <w:szCs w:val="20"/>
          <w:lang w:val="uk-UA"/>
        </w:rPr>
        <w:t>2023</w:t>
      </w:r>
      <w:r w:rsidRPr="00A40AEF">
        <w:rPr>
          <w:color w:val="000000"/>
          <w:sz w:val="20"/>
          <w:szCs w:val="20"/>
          <w:lang w:val="uk-UA"/>
        </w:rPr>
        <w:t xml:space="preserve"> р</w:t>
      </w:r>
    </w:p>
    <w:p w14:paraId="7D5D39D3"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7C8051AE" w14:textId="7A27321D" w:rsidR="00091C03" w:rsidRPr="00A40AEF" w:rsidRDefault="00091C03" w:rsidP="006267A9">
      <w:pPr>
        <w:ind w:firstLine="720"/>
        <w:jc w:val="both"/>
        <w:rPr>
          <w:sz w:val="20"/>
          <w:szCs w:val="20"/>
          <w:lang w:val="uk-UA"/>
        </w:rPr>
      </w:pPr>
      <w:r>
        <w:rPr>
          <w:color w:val="000000"/>
          <w:sz w:val="20"/>
          <w:szCs w:val="20"/>
          <w:lang w:val="uk-UA"/>
        </w:rPr>
        <w:t>2</w:t>
      </w:r>
      <w:r w:rsidRPr="00A40AEF">
        <w:rPr>
          <w:color w:val="000000"/>
          <w:sz w:val="20"/>
          <w:szCs w:val="20"/>
          <w:lang w:val="uk-UA"/>
        </w:rPr>
        <w:t>.1. Затвердити річний фінансовий звіт та баланс Товариства станом на 31.12.</w:t>
      </w:r>
      <w:r w:rsidR="00027517">
        <w:rPr>
          <w:color w:val="000000"/>
          <w:sz w:val="20"/>
          <w:szCs w:val="20"/>
          <w:lang w:val="uk-UA"/>
        </w:rPr>
        <w:t>2023</w:t>
      </w:r>
      <w:r w:rsidRPr="00A40AEF">
        <w:rPr>
          <w:color w:val="000000"/>
          <w:sz w:val="20"/>
          <w:szCs w:val="20"/>
          <w:lang w:val="uk-UA"/>
        </w:rPr>
        <w:t xml:space="preserve"> р.</w:t>
      </w:r>
    </w:p>
    <w:p w14:paraId="61CA6E21"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7C515B04"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DEFD3D0"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649D94A6"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C5C8617"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5490D567"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5357C156"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68A0CFD0"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581D9D57" w14:textId="77777777" w:rsidR="00091C03" w:rsidRPr="00A40AEF" w:rsidRDefault="00091C03" w:rsidP="006267A9">
      <w:pPr>
        <w:ind w:firstLine="720"/>
        <w:jc w:val="both"/>
        <w:rPr>
          <w:sz w:val="20"/>
          <w:szCs w:val="20"/>
          <w:lang w:val="uk-UA"/>
        </w:rPr>
      </w:pPr>
    </w:p>
    <w:p w14:paraId="0329FA3C" w14:textId="77777777" w:rsidR="00091C03" w:rsidRPr="00A40AEF" w:rsidRDefault="00091C03" w:rsidP="006267A9">
      <w:pPr>
        <w:ind w:firstLine="720"/>
        <w:jc w:val="both"/>
        <w:rPr>
          <w:sz w:val="20"/>
          <w:szCs w:val="20"/>
          <w:lang w:val="uk-UA"/>
        </w:rPr>
      </w:pPr>
    </w:p>
    <w:p w14:paraId="7C718B49"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2AF97845" w14:textId="29B7E419" w:rsidR="00091C03" w:rsidRPr="00A40AEF" w:rsidRDefault="00091C03" w:rsidP="006267A9">
      <w:pPr>
        <w:ind w:firstLine="709"/>
        <w:jc w:val="both"/>
        <w:rPr>
          <w:sz w:val="20"/>
          <w:szCs w:val="20"/>
          <w:lang w:val="uk-UA"/>
        </w:rPr>
      </w:pPr>
      <w:r>
        <w:rPr>
          <w:sz w:val="20"/>
          <w:szCs w:val="20"/>
          <w:lang w:val="uk-UA"/>
        </w:rPr>
        <w:t>3</w:t>
      </w:r>
      <w:r w:rsidRPr="00A40AEF">
        <w:rPr>
          <w:sz w:val="20"/>
          <w:szCs w:val="20"/>
          <w:lang w:val="uk-UA"/>
        </w:rPr>
        <w:t xml:space="preserve">. </w:t>
      </w:r>
      <w:r w:rsidRPr="00A40AEF">
        <w:rPr>
          <w:bCs/>
          <w:sz w:val="20"/>
          <w:szCs w:val="20"/>
          <w:lang w:val="uk-UA"/>
        </w:rPr>
        <w:t xml:space="preserve">Затвердження порядку розподілу прибутку (покриття збитків) Товариства за підсумками роботи Товариства у </w:t>
      </w:r>
      <w:r w:rsidR="00027517">
        <w:rPr>
          <w:bCs/>
          <w:sz w:val="20"/>
          <w:szCs w:val="20"/>
          <w:lang w:val="uk-UA"/>
        </w:rPr>
        <w:t>2023</w:t>
      </w:r>
      <w:r w:rsidRPr="00A40AEF">
        <w:rPr>
          <w:bCs/>
          <w:sz w:val="20"/>
          <w:szCs w:val="20"/>
          <w:lang w:val="uk-UA"/>
        </w:rPr>
        <w:t xml:space="preserve"> році.</w:t>
      </w:r>
    </w:p>
    <w:p w14:paraId="3F87A624"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043CA5C4" w14:textId="7F5875E9" w:rsidR="00091C03" w:rsidRPr="00A40AEF" w:rsidRDefault="00027517" w:rsidP="006267A9">
      <w:pPr>
        <w:pStyle w:val="a5"/>
        <w:ind w:left="0" w:firstLine="709"/>
        <w:jc w:val="both"/>
        <w:rPr>
          <w:sz w:val="20"/>
          <w:szCs w:val="20"/>
          <w:lang w:val="uk-UA"/>
        </w:rPr>
      </w:pPr>
      <w:r w:rsidRPr="0067393D">
        <w:rPr>
          <w:color w:val="000000" w:themeColor="text1"/>
          <w:sz w:val="20"/>
          <w:szCs w:val="20"/>
          <w:lang w:val="uk-UA"/>
        </w:rPr>
        <w:lastRenderedPageBreak/>
        <w:t>3.1. Затвердити наступний порядок розподілу прибутку Товариства за підсумками роботи Товариства у 2023 році: Прибуток, отриманий Товариством у 2023 році в розмірі 840,4 тис. грн. не розподіл</w:t>
      </w:r>
      <w:r>
        <w:rPr>
          <w:color w:val="000000" w:themeColor="text1"/>
          <w:sz w:val="20"/>
          <w:szCs w:val="20"/>
          <w:lang w:val="uk-UA"/>
        </w:rPr>
        <w:t>я</w:t>
      </w:r>
      <w:r w:rsidRPr="0067393D">
        <w:rPr>
          <w:color w:val="000000" w:themeColor="text1"/>
          <w:sz w:val="20"/>
          <w:szCs w:val="20"/>
          <w:lang w:val="uk-UA"/>
        </w:rPr>
        <w:t>ти. Дивіденди за 2023 рік не нараховувати і не виплачувати. Використати прибуток за 2023 рік на розвиток підприємства.</w:t>
      </w:r>
    </w:p>
    <w:p w14:paraId="25B00A0D" w14:textId="77777777" w:rsidR="00091C03" w:rsidRPr="00A40AEF" w:rsidRDefault="00091C03" w:rsidP="006267A9">
      <w:pPr>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70F945E1"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D7E50E3" w14:textId="77777777" w:rsidR="00091C03" w:rsidRPr="009B29C5" w:rsidRDefault="00091C03" w:rsidP="006267A9">
            <w:pPr>
              <w:jc w:val="center"/>
              <w:rPr>
                <w:bCs/>
                <w:sz w:val="20"/>
                <w:szCs w:val="20"/>
                <w:lang w:val="en-US"/>
              </w:rPr>
            </w:pPr>
          </w:p>
        </w:tc>
        <w:tc>
          <w:tcPr>
            <w:tcW w:w="1933" w:type="dxa"/>
            <w:tcBorders>
              <w:left w:val="single" w:sz="4" w:space="0" w:color="auto"/>
              <w:right w:val="single" w:sz="4" w:space="0" w:color="auto"/>
            </w:tcBorders>
            <w:shd w:val="clear" w:color="auto" w:fill="auto"/>
            <w:vAlign w:val="center"/>
          </w:tcPr>
          <w:p w14:paraId="21F20F33"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E3DDF62"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06AF93DD"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18C82FEC"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52E331C5"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25FAB77C" w14:textId="77777777" w:rsidR="00091C03" w:rsidRPr="00A40AEF" w:rsidRDefault="00091C03" w:rsidP="006267A9">
      <w:pPr>
        <w:ind w:firstLine="720"/>
        <w:jc w:val="both"/>
        <w:rPr>
          <w:sz w:val="20"/>
          <w:szCs w:val="20"/>
          <w:lang w:val="uk-UA"/>
        </w:rPr>
      </w:pPr>
    </w:p>
    <w:p w14:paraId="1E5DD582" w14:textId="77777777" w:rsidR="00091C03" w:rsidRPr="00A40AEF" w:rsidRDefault="00091C03" w:rsidP="006267A9">
      <w:pPr>
        <w:ind w:firstLine="720"/>
        <w:jc w:val="both"/>
        <w:rPr>
          <w:sz w:val="20"/>
          <w:szCs w:val="20"/>
          <w:lang w:val="uk-UA"/>
        </w:rPr>
      </w:pPr>
    </w:p>
    <w:p w14:paraId="10D49E51"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47CA44D8" w14:textId="77777777" w:rsidR="00091C03" w:rsidRPr="00A40AEF" w:rsidRDefault="00091C03" w:rsidP="006267A9">
      <w:pPr>
        <w:ind w:firstLine="709"/>
        <w:jc w:val="both"/>
        <w:rPr>
          <w:sz w:val="20"/>
          <w:szCs w:val="20"/>
          <w:lang w:val="uk-UA"/>
        </w:rPr>
      </w:pPr>
      <w:r>
        <w:rPr>
          <w:sz w:val="20"/>
          <w:szCs w:val="20"/>
          <w:lang w:val="uk-UA"/>
        </w:rPr>
        <w:t>4</w:t>
      </w:r>
      <w:r w:rsidRPr="00A40AEF">
        <w:rPr>
          <w:sz w:val="20"/>
          <w:szCs w:val="20"/>
          <w:lang w:val="uk-UA"/>
        </w:rPr>
        <w:t xml:space="preserve">. </w:t>
      </w:r>
      <w:r w:rsidRPr="004921D1">
        <w:rPr>
          <w:color w:val="000000"/>
          <w:sz w:val="20"/>
          <w:szCs w:val="20"/>
          <w:lang w:val="uk-UA"/>
        </w:rPr>
        <w:t xml:space="preserve">Про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його реорганізації (перетворення) в Товариство з обмеженою відповідальністю </w:t>
      </w:r>
      <w:r w:rsidRPr="00775621">
        <w:rPr>
          <w:noProof/>
          <w:color w:val="000000"/>
          <w:sz w:val="20"/>
          <w:szCs w:val="20"/>
          <w:lang w:val="uk-UA"/>
        </w:rPr>
        <w:t>"Нововолинська швейна фабрика"</w:t>
      </w:r>
    </w:p>
    <w:p w14:paraId="35BFEDE2"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1F15C1A8"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4</w:t>
      </w:r>
      <w:r w:rsidRPr="004921D1">
        <w:rPr>
          <w:color w:val="000000"/>
          <w:sz w:val="20"/>
          <w:szCs w:val="20"/>
          <w:lang w:val="uk-UA"/>
        </w:rPr>
        <w:t xml:space="preserve">.1. Прийняти рішення про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його перетворення в Товариство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(код ЄДРПОУ  </w:t>
      </w:r>
      <w:r w:rsidRPr="00775621">
        <w:rPr>
          <w:noProof/>
          <w:color w:val="000000"/>
          <w:sz w:val="20"/>
          <w:szCs w:val="20"/>
          <w:lang w:val="uk-UA"/>
        </w:rPr>
        <w:t>13352962</w:t>
      </w:r>
      <w:r w:rsidRPr="004921D1">
        <w:rPr>
          <w:color w:val="000000"/>
          <w:sz w:val="20"/>
          <w:szCs w:val="20"/>
          <w:lang w:val="uk-UA"/>
        </w:rPr>
        <w:t xml:space="preserve">, місцезнаходження: </w:t>
      </w:r>
      <w:r w:rsidRPr="00775621">
        <w:rPr>
          <w:noProof/>
          <w:color w:val="000000"/>
          <w:sz w:val="20"/>
          <w:szCs w:val="20"/>
          <w:lang w:val="uk-UA"/>
        </w:rPr>
        <w:t>45400, Волинська область, м. Нововолинськ, вул. Княгині Ольги 60</w:t>
      </w:r>
      <w:r w:rsidRPr="004921D1">
        <w:rPr>
          <w:color w:val="000000"/>
          <w:sz w:val="20"/>
          <w:szCs w:val="20"/>
          <w:lang w:val="uk-UA"/>
        </w:rPr>
        <w:t xml:space="preserve">),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w:t>
      </w:r>
    </w:p>
    <w:p w14:paraId="20B3199B"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4BD0653C"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11EA2568"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5EA9AEF1"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EA93B2E"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2D500F35"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3642045"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6336E3DC"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14C8815F" w14:textId="77777777" w:rsidR="00091C03" w:rsidRDefault="00091C03" w:rsidP="006267A9">
      <w:pPr>
        <w:jc w:val="both"/>
        <w:rPr>
          <w:bCs/>
          <w:i/>
          <w:iCs/>
          <w:color w:val="000000"/>
          <w:sz w:val="20"/>
          <w:szCs w:val="20"/>
          <w:lang w:val="uk-UA"/>
        </w:rPr>
      </w:pPr>
    </w:p>
    <w:p w14:paraId="6B17D36E" w14:textId="77777777" w:rsidR="00091C03" w:rsidRDefault="00091C03" w:rsidP="006267A9">
      <w:pPr>
        <w:jc w:val="both"/>
        <w:rPr>
          <w:bCs/>
          <w:i/>
          <w:iCs/>
          <w:color w:val="000000"/>
          <w:sz w:val="20"/>
          <w:szCs w:val="20"/>
          <w:lang w:val="uk-UA"/>
        </w:rPr>
      </w:pPr>
    </w:p>
    <w:p w14:paraId="0C170C77"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6B45DB1D" w14:textId="77777777" w:rsidR="00091C03" w:rsidRPr="00A40AEF" w:rsidRDefault="00091C03" w:rsidP="006267A9">
      <w:pPr>
        <w:ind w:firstLine="709"/>
        <w:jc w:val="both"/>
        <w:rPr>
          <w:sz w:val="20"/>
          <w:szCs w:val="20"/>
          <w:lang w:val="uk-UA"/>
        </w:rPr>
      </w:pPr>
      <w:r>
        <w:rPr>
          <w:sz w:val="20"/>
          <w:szCs w:val="20"/>
          <w:lang w:val="uk-UA"/>
        </w:rPr>
        <w:t>5</w:t>
      </w:r>
      <w:r w:rsidRPr="00A40AEF">
        <w:rPr>
          <w:sz w:val="20"/>
          <w:szCs w:val="20"/>
          <w:lang w:val="uk-UA"/>
        </w:rPr>
        <w:t xml:space="preserve">. </w:t>
      </w:r>
      <w:r w:rsidRPr="004921D1">
        <w:rPr>
          <w:color w:val="000000"/>
          <w:sz w:val="20"/>
          <w:szCs w:val="20"/>
          <w:lang w:val="uk-UA"/>
        </w:rPr>
        <w:t xml:space="preserve">Про порядок і умови здійснення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перетворення в Товариство з обмеженою відповідальністю </w:t>
      </w:r>
      <w:r w:rsidRPr="00775621">
        <w:rPr>
          <w:noProof/>
          <w:color w:val="000000"/>
          <w:sz w:val="20"/>
          <w:szCs w:val="20"/>
          <w:lang w:val="uk-UA"/>
        </w:rPr>
        <w:t>"Нововолинська швейна фабрика"</w:t>
      </w:r>
      <w:r w:rsidRPr="00A40AEF">
        <w:rPr>
          <w:color w:val="000000"/>
          <w:sz w:val="20"/>
          <w:szCs w:val="20"/>
          <w:lang w:val="uk-UA"/>
        </w:rPr>
        <w:t>.</w:t>
      </w:r>
    </w:p>
    <w:p w14:paraId="71F3D5FA"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3264CE22"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 Відповідно до діючого законодавства України, затвердити наступний порядок, строки та умови здійснення перетворення:</w:t>
      </w:r>
    </w:p>
    <w:p w14:paraId="6044C0FF"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1. Протягом 3 (трьох) робочих днів з дати прийняття рішення про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перетворення в Товариство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Приватне акціонерне товариство </w:t>
      </w:r>
      <w:r w:rsidRPr="00775621">
        <w:rPr>
          <w:noProof/>
          <w:color w:val="000000"/>
          <w:sz w:val="20"/>
          <w:szCs w:val="20"/>
          <w:lang w:val="uk-UA"/>
        </w:rPr>
        <w:t>"Нововолинська швейна фабрика"</w:t>
      </w:r>
      <w:r w:rsidRPr="004921D1">
        <w:rPr>
          <w:color w:val="000000"/>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ЄДР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14:paraId="48ACDDE3"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2. Протягом 10 (десяти) робочих днів після прийняття рішення про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перетворення в Товариство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Приватне акціонерне товариство </w:t>
      </w:r>
      <w:r w:rsidRPr="00775621">
        <w:rPr>
          <w:noProof/>
          <w:color w:val="000000"/>
          <w:sz w:val="20"/>
          <w:szCs w:val="20"/>
          <w:lang w:val="uk-UA"/>
        </w:rPr>
        <w:t>"Нововолинська швейна фабрика"</w:t>
      </w:r>
      <w:r w:rsidRPr="004921D1">
        <w:rPr>
          <w:color w:val="000000"/>
          <w:sz w:val="20"/>
          <w:szCs w:val="20"/>
          <w:lang w:val="uk-UA"/>
        </w:rPr>
        <w:t xml:space="preserve"> подає до НКЦПФР документи на зупинення обігу акцій товариства.</w:t>
      </w:r>
    </w:p>
    <w:p w14:paraId="2AC932D8"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3. Приватне акціонерне товариство </w:t>
      </w:r>
      <w:r w:rsidRPr="00775621">
        <w:rPr>
          <w:noProof/>
          <w:color w:val="000000"/>
          <w:sz w:val="20"/>
          <w:szCs w:val="20"/>
          <w:lang w:val="uk-UA"/>
        </w:rPr>
        <w:t>"Нововолинська швейна фабрика"</w:t>
      </w:r>
      <w:r w:rsidRPr="004921D1">
        <w:rPr>
          <w:color w:val="000000"/>
          <w:sz w:val="20"/>
          <w:szCs w:val="20"/>
          <w:lang w:val="uk-UA"/>
        </w:rPr>
        <w:t xml:space="preserve"> проводить інвентаризацію активів та пасивів.</w:t>
      </w:r>
    </w:p>
    <w:p w14:paraId="03B05918"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4. Протягом 30 (тридцяти) робочих днів з дати прийняття рішення про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перетворення в Товариство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Приватне акціонерне товариство </w:t>
      </w:r>
      <w:r w:rsidRPr="00775621">
        <w:rPr>
          <w:noProof/>
          <w:color w:val="000000"/>
          <w:sz w:val="20"/>
          <w:szCs w:val="20"/>
          <w:lang w:val="uk-UA"/>
        </w:rPr>
        <w:t>"Нововолинська швейна фабрика"</w:t>
      </w:r>
      <w:r w:rsidRPr="004921D1">
        <w:rPr>
          <w:color w:val="000000"/>
          <w:sz w:val="20"/>
          <w:szCs w:val="20"/>
          <w:lang w:val="uk-UA"/>
        </w:rPr>
        <w:t xml:space="preserve"> письмово повідомляє про це кредиторів та </w:t>
      </w:r>
      <w:hyperlink r:id="rId8" w:tgtFrame="_top" w:history="1">
        <w:r w:rsidRPr="004921D1">
          <w:rPr>
            <w:color w:val="000000"/>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hyperlink>
      <w:r w:rsidRPr="004921D1">
        <w:rPr>
          <w:color w:val="000000"/>
          <w:sz w:val="20"/>
          <w:szCs w:val="20"/>
          <w:lang w:val="uk-UA"/>
        </w:rPr>
        <w:t xml:space="preserve"> </w:t>
      </w:r>
      <w:hyperlink r:id="rId9" w:tgtFrame="_top" w:history="1">
        <w:r w:rsidRPr="004921D1">
          <w:rPr>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4921D1">
        <w:rPr>
          <w:color w:val="000000"/>
          <w:sz w:val="20"/>
          <w:szCs w:val="20"/>
          <w:lang w:val="uk-UA"/>
        </w:rPr>
        <w:t xml:space="preserve">. </w:t>
      </w:r>
    </w:p>
    <w:p w14:paraId="1F56B248"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перетворення в Товариство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w:t>
      </w:r>
    </w:p>
    <w:p w14:paraId="5C022F59"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Згідно з частиною 2 ст. </w:t>
      </w:r>
      <w:r>
        <w:rPr>
          <w:color w:val="000000"/>
          <w:sz w:val="20"/>
          <w:szCs w:val="20"/>
          <w:lang w:val="uk-UA"/>
        </w:rPr>
        <w:t>116</w:t>
      </w:r>
      <w:r w:rsidRPr="004921D1">
        <w:rPr>
          <w:color w:val="000000"/>
          <w:sz w:val="20"/>
          <w:szCs w:val="20"/>
          <w:lang w:val="uk-UA"/>
        </w:rPr>
        <w:t xml:space="preserve"> Закону України «Про акціонерні товариства»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5ADF5634"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 забезпечення виконання зобов'язань шляхом укладення договорів застави чи поруки; </w:t>
      </w:r>
    </w:p>
    <w:p w14:paraId="44FADFCF"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6768D6A6"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3BFF7EF6"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перетворення в Товариство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w:t>
      </w:r>
      <w:r w:rsidRPr="004921D1">
        <w:rPr>
          <w:color w:val="000000"/>
          <w:sz w:val="20"/>
          <w:szCs w:val="20"/>
          <w:lang w:val="uk-UA"/>
        </w:rPr>
        <w:lastRenderedPageBreak/>
        <w:t xml:space="preserve">Приватне акціонерне товариство </w:t>
      </w:r>
      <w:r w:rsidRPr="00775621">
        <w:rPr>
          <w:noProof/>
          <w:color w:val="000000"/>
          <w:sz w:val="20"/>
          <w:szCs w:val="20"/>
          <w:lang w:val="uk-UA"/>
        </w:rPr>
        <w:t>"Нововолинська швейна фабрика"</w:t>
      </w:r>
      <w:r w:rsidRPr="004921D1">
        <w:rPr>
          <w:color w:val="000000"/>
          <w:sz w:val="20"/>
          <w:szCs w:val="20"/>
          <w:lang w:val="uk-UA"/>
        </w:rPr>
        <w:t xml:space="preserve"> складає передавальний акт, який має містити положення про 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14:paraId="53B68958"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перетворення в Товариство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враховуючи строк для пред’явлення вимог кредиторів, Приватне акціонерне товариство </w:t>
      </w:r>
      <w:r w:rsidRPr="00775621">
        <w:rPr>
          <w:noProof/>
          <w:color w:val="000000"/>
          <w:sz w:val="20"/>
          <w:szCs w:val="20"/>
          <w:lang w:val="uk-UA"/>
        </w:rPr>
        <w:t>"Нововолинська швейна фабрика"</w:t>
      </w:r>
      <w:r w:rsidRPr="004921D1">
        <w:rPr>
          <w:color w:val="000000"/>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Учасники створюваного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ухвалюють рішення про затвердження статуту та обрання органів управління відповідно до вимог законодавства.</w:t>
      </w:r>
    </w:p>
    <w:p w14:paraId="1CBFD6FA"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7. Протягом 10 (десяти) робочих днів з дати затвердження передавального акту на загальних зборах акціонерів, Приватне акціонерне товариство </w:t>
      </w:r>
      <w:r w:rsidRPr="00775621">
        <w:rPr>
          <w:noProof/>
          <w:color w:val="000000"/>
          <w:sz w:val="20"/>
          <w:szCs w:val="20"/>
          <w:lang w:val="uk-UA"/>
        </w:rPr>
        <w:t>"Нововолинська швейна фабрика"</w:t>
      </w:r>
      <w:r w:rsidRPr="004921D1">
        <w:rPr>
          <w:color w:val="000000"/>
          <w:sz w:val="20"/>
          <w:szCs w:val="20"/>
          <w:lang w:val="uk-UA"/>
        </w:rPr>
        <w:t xml:space="preserve"> 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w:t>
      </w:r>
    </w:p>
    <w:p w14:paraId="06A6FEC7"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8. Після отримання розпорядження НКЦПФР про скасування реєстрації випуску акцій Приватне акціонерне товариство </w:t>
      </w:r>
      <w:r w:rsidRPr="00775621">
        <w:rPr>
          <w:noProof/>
          <w:color w:val="000000"/>
          <w:sz w:val="20"/>
          <w:szCs w:val="20"/>
          <w:lang w:val="uk-UA"/>
        </w:rPr>
        <w:t>"Нововолинська швейна фабрика"</w:t>
      </w:r>
      <w:r>
        <w:rPr>
          <w:noProof/>
          <w:color w:val="000000"/>
          <w:sz w:val="20"/>
          <w:szCs w:val="20"/>
          <w:lang w:val="uk-UA"/>
        </w:rPr>
        <w:t xml:space="preserve"> </w:t>
      </w:r>
      <w:r w:rsidRPr="004921D1">
        <w:rPr>
          <w:color w:val="000000"/>
          <w:sz w:val="20"/>
          <w:szCs w:val="20"/>
          <w:lang w:val="uk-UA"/>
        </w:rPr>
        <w:t xml:space="preserve">подає до державного реєстратора документи для внесення запису до ЄДР про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w:t>
      </w:r>
    </w:p>
    <w:p w14:paraId="4F88D67C"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w:t>
      </w:r>
    </w:p>
    <w:p w14:paraId="4F9923BE"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Кожен з етапів перетворення буде проходити у відповідності та в строки, встановлені діючим законодавством.</w:t>
      </w:r>
    </w:p>
    <w:p w14:paraId="40FD21EA"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Відповідно до чинного законодавства розмір Статутного капіталу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14:paraId="4A0AEB71"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Акції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конвертуються в частки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та розподіляються серед його учасників.</w:t>
      </w:r>
    </w:p>
    <w:p w14:paraId="1FF73B4C" w14:textId="77777777" w:rsidR="00091C03" w:rsidRPr="00A40AEF" w:rsidRDefault="00091C03" w:rsidP="006267A9">
      <w:pPr>
        <w:ind w:firstLine="720"/>
        <w:jc w:val="both"/>
        <w:rPr>
          <w:sz w:val="20"/>
          <w:szCs w:val="20"/>
          <w:lang w:val="uk-UA"/>
        </w:rPr>
      </w:pPr>
      <w:r w:rsidRPr="004921D1">
        <w:rPr>
          <w:color w:val="000000"/>
          <w:sz w:val="20"/>
          <w:szCs w:val="20"/>
          <w:lang w:val="uk-UA"/>
        </w:rPr>
        <w:t xml:space="preserve">Розподіл часток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що перетворюється, а саме: 1 акція номінальною вартістю </w:t>
      </w:r>
      <w:r w:rsidRPr="00775621">
        <w:rPr>
          <w:noProof/>
          <w:color w:val="000000"/>
          <w:sz w:val="20"/>
          <w:szCs w:val="20"/>
          <w:lang w:val="uk-UA"/>
        </w:rPr>
        <w:t>0,25</w:t>
      </w:r>
      <w:r>
        <w:rPr>
          <w:noProof/>
          <w:color w:val="000000"/>
          <w:sz w:val="20"/>
          <w:szCs w:val="20"/>
          <w:lang w:val="uk-UA"/>
        </w:rPr>
        <w:t xml:space="preserve"> </w:t>
      </w:r>
      <w:r w:rsidRPr="004921D1">
        <w:rPr>
          <w:color w:val="000000"/>
          <w:sz w:val="20"/>
          <w:szCs w:val="20"/>
          <w:lang w:val="uk-UA"/>
        </w:rPr>
        <w:t xml:space="preserve">грн. буде дорівнювати вартості частки в розмірі </w:t>
      </w:r>
      <w:r w:rsidRPr="00775621">
        <w:rPr>
          <w:noProof/>
          <w:color w:val="000000"/>
          <w:sz w:val="20"/>
          <w:szCs w:val="20"/>
          <w:lang w:val="uk-UA"/>
        </w:rPr>
        <w:t>0,25</w:t>
      </w:r>
      <w:r w:rsidRPr="004921D1">
        <w:rPr>
          <w:color w:val="000000"/>
          <w:sz w:val="20"/>
          <w:szCs w:val="20"/>
          <w:lang w:val="uk-UA"/>
        </w:rPr>
        <w:t xml:space="preserve"> грн. Коефіцієнт конвертації акцій в частки в статутному капіталі становить 1.</w:t>
      </w:r>
    </w:p>
    <w:p w14:paraId="6AAAA601"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38FC58DC"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FAF5493"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744C4791"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D628069"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36E50400"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AD75543"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01EE95FA"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43E9BCE0" w14:textId="77777777" w:rsidR="00091C03" w:rsidRPr="00A40AEF" w:rsidRDefault="00091C03" w:rsidP="006267A9">
      <w:pPr>
        <w:ind w:firstLine="720"/>
        <w:jc w:val="both"/>
        <w:rPr>
          <w:sz w:val="20"/>
          <w:szCs w:val="20"/>
          <w:lang w:val="uk-UA"/>
        </w:rPr>
      </w:pPr>
    </w:p>
    <w:p w14:paraId="78FFBCC1" w14:textId="77777777" w:rsidR="00091C03" w:rsidRPr="00A40AEF" w:rsidRDefault="00091C03" w:rsidP="006267A9">
      <w:pPr>
        <w:jc w:val="both"/>
        <w:rPr>
          <w:sz w:val="20"/>
          <w:szCs w:val="20"/>
          <w:lang w:val="uk-UA"/>
        </w:rPr>
      </w:pPr>
    </w:p>
    <w:p w14:paraId="05F94116"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46429DF7" w14:textId="77777777" w:rsidR="00091C03" w:rsidRPr="00A40AEF" w:rsidRDefault="00091C03" w:rsidP="006267A9">
      <w:pPr>
        <w:ind w:firstLine="709"/>
        <w:jc w:val="both"/>
        <w:rPr>
          <w:sz w:val="20"/>
          <w:szCs w:val="20"/>
          <w:lang w:val="uk-UA"/>
        </w:rPr>
      </w:pPr>
      <w:r>
        <w:rPr>
          <w:sz w:val="20"/>
          <w:szCs w:val="20"/>
          <w:lang w:val="uk-UA"/>
        </w:rPr>
        <w:t>6</w:t>
      </w:r>
      <w:r w:rsidRPr="00A40AEF">
        <w:rPr>
          <w:sz w:val="20"/>
          <w:szCs w:val="20"/>
          <w:lang w:val="uk-UA"/>
        </w:rPr>
        <w:t xml:space="preserve">. </w:t>
      </w:r>
      <w:r w:rsidRPr="004921D1">
        <w:rPr>
          <w:color w:val="000000"/>
          <w:sz w:val="20"/>
          <w:szCs w:val="20"/>
          <w:lang w:val="uk-UA"/>
        </w:rPr>
        <w:t>Про затвердження плану перетворення Товариства</w:t>
      </w:r>
      <w:r w:rsidRPr="00A40AEF">
        <w:rPr>
          <w:iCs/>
          <w:sz w:val="20"/>
          <w:szCs w:val="20"/>
          <w:lang w:val="uk-UA"/>
        </w:rPr>
        <w:t>.</w:t>
      </w:r>
    </w:p>
    <w:p w14:paraId="04B2F6AF"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60AE44E7" w14:textId="77777777" w:rsidR="00091C03" w:rsidRPr="00A40AEF" w:rsidRDefault="00091C03" w:rsidP="006267A9">
      <w:pPr>
        <w:ind w:firstLine="720"/>
        <w:jc w:val="both"/>
        <w:rPr>
          <w:sz w:val="20"/>
          <w:szCs w:val="20"/>
          <w:lang w:val="uk-UA"/>
        </w:rPr>
      </w:pPr>
      <w:r>
        <w:rPr>
          <w:color w:val="000000"/>
          <w:sz w:val="20"/>
          <w:szCs w:val="20"/>
          <w:lang w:val="uk-UA"/>
        </w:rPr>
        <w:t>6</w:t>
      </w:r>
      <w:r w:rsidRPr="004921D1">
        <w:rPr>
          <w:color w:val="000000"/>
          <w:sz w:val="20"/>
          <w:szCs w:val="20"/>
          <w:lang w:val="uk-UA"/>
        </w:rPr>
        <w:t xml:space="preserve">.1. Затвердити План перетворення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в Товариство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(додається).</w:t>
      </w:r>
    </w:p>
    <w:p w14:paraId="18964E00"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27C1340D"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593B280C"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4D7C2A3A"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F6CD30E"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7CE98DB5"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6EE5FDA"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21DFF4DB"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39F69CEE" w14:textId="77777777" w:rsidR="00091C03" w:rsidRDefault="00091C03" w:rsidP="006267A9">
      <w:pPr>
        <w:widowControl w:val="0"/>
        <w:tabs>
          <w:tab w:val="left" w:pos="225"/>
        </w:tabs>
        <w:autoSpaceDE w:val="0"/>
        <w:autoSpaceDN w:val="0"/>
        <w:adjustRightInd w:val="0"/>
        <w:spacing w:before="91"/>
        <w:jc w:val="both"/>
        <w:rPr>
          <w:bCs/>
          <w:color w:val="000000"/>
          <w:sz w:val="20"/>
          <w:szCs w:val="20"/>
          <w:lang w:val="uk-UA"/>
        </w:rPr>
      </w:pPr>
    </w:p>
    <w:p w14:paraId="44EF37DE"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283F1E96" w14:textId="77777777" w:rsidR="00091C03" w:rsidRPr="00A40AEF" w:rsidRDefault="00091C03" w:rsidP="006267A9">
      <w:pPr>
        <w:ind w:firstLine="709"/>
        <w:jc w:val="both"/>
        <w:rPr>
          <w:sz w:val="20"/>
          <w:szCs w:val="20"/>
          <w:lang w:val="uk-UA"/>
        </w:rPr>
      </w:pPr>
      <w:r>
        <w:rPr>
          <w:sz w:val="20"/>
          <w:szCs w:val="20"/>
          <w:lang w:val="uk-UA"/>
        </w:rPr>
        <w:t>7</w:t>
      </w:r>
      <w:r w:rsidRPr="00A40AEF">
        <w:rPr>
          <w:sz w:val="20"/>
          <w:szCs w:val="20"/>
          <w:lang w:val="uk-UA"/>
        </w:rPr>
        <w:t xml:space="preserve">. </w:t>
      </w:r>
      <w:r w:rsidRPr="004921D1">
        <w:rPr>
          <w:color w:val="000000"/>
          <w:sz w:val="20"/>
          <w:szCs w:val="20"/>
          <w:lang w:val="uk-UA"/>
        </w:rPr>
        <w:t xml:space="preserve">Про призначення комісії з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r w:rsidRPr="00A40AEF">
        <w:rPr>
          <w:iCs/>
          <w:sz w:val="20"/>
          <w:szCs w:val="20"/>
          <w:lang w:val="uk-UA"/>
        </w:rPr>
        <w:t>.</w:t>
      </w:r>
    </w:p>
    <w:p w14:paraId="1885194A"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4527F995" w14:textId="77777777" w:rsidR="00091C03" w:rsidRPr="003130E4" w:rsidRDefault="00091C03" w:rsidP="006267A9">
      <w:pPr>
        <w:pStyle w:val="a5"/>
        <w:ind w:left="0" w:firstLine="709"/>
        <w:jc w:val="both"/>
        <w:rPr>
          <w:color w:val="000000"/>
          <w:sz w:val="20"/>
          <w:szCs w:val="20"/>
          <w:lang w:val="uk-UA"/>
        </w:rPr>
      </w:pPr>
      <w:r>
        <w:rPr>
          <w:color w:val="000000"/>
          <w:sz w:val="20"/>
          <w:szCs w:val="20"/>
          <w:lang w:val="uk-UA"/>
        </w:rPr>
        <w:t>7</w:t>
      </w:r>
      <w:r w:rsidRPr="004921D1">
        <w:rPr>
          <w:color w:val="000000"/>
          <w:sz w:val="20"/>
          <w:szCs w:val="20"/>
          <w:lang w:val="uk-UA"/>
        </w:rPr>
        <w:t xml:space="preserve">.1. Покласти виконання функцій Комісії з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на виконавчий орган Товариства та обрати до складу </w:t>
      </w:r>
      <w:r w:rsidRPr="003130E4">
        <w:rPr>
          <w:color w:val="000000"/>
          <w:sz w:val="20"/>
          <w:szCs w:val="20"/>
          <w:lang w:val="uk-UA"/>
        </w:rPr>
        <w:t>Комісії:</w:t>
      </w:r>
    </w:p>
    <w:p w14:paraId="4CEDEFB6" w14:textId="77777777" w:rsidR="003D64D3" w:rsidRPr="0067393D" w:rsidRDefault="003D64D3" w:rsidP="006267A9">
      <w:pPr>
        <w:pStyle w:val="a5"/>
        <w:ind w:left="0" w:firstLine="709"/>
        <w:rPr>
          <w:color w:val="000000" w:themeColor="text1"/>
          <w:sz w:val="20"/>
          <w:szCs w:val="20"/>
          <w:lang w:val="uk-UA"/>
        </w:rPr>
      </w:pPr>
      <w:r w:rsidRPr="0067393D">
        <w:rPr>
          <w:color w:val="000000" w:themeColor="text1"/>
          <w:sz w:val="20"/>
          <w:szCs w:val="20"/>
          <w:lang w:val="uk-UA"/>
        </w:rPr>
        <w:t xml:space="preserve">– </w:t>
      </w:r>
      <w:r w:rsidRPr="0067393D">
        <w:rPr>
          <w:noProof/>
          <w:color w:val="000000" w:themeColor="text1"/>
          <w:sz w:val="20"/>
          <w:szCs w:val="20"/>
          <w:lang w:val="uk-UA"/>
        </w:rPr>
        <w:t>Марушко Олена Геннадіївна</w:t>
      </w:r>
      <w:r w:rsidRPr="0067393D">
        <w:rPr>
          <w:color w:val="000000" w:themeColor="text1"/>
          <w:sz w:val="20"/>
          <w:szCs w:val="20"/>
          <w:lang w:val="uk-UA"/>
        </w:rPr>
        <w:t>,  Голова Комісії, ідентифікаційний номер 260440388</w:t>
      </w:r>
      <w:r>
        <w:rPr>
          <w:color w:val="000000" w:themeColor="text1"/>
          <w:sz w:val="20"/>
          <w:szCs w:val="20"/>
          <w:lang w:val="uk-UA"/>
        </w:rPr>
        <w:t>8</w:t>
      </w:r>
      <w:r w:rsidRPr="0067393D">
        <w:rPr>
          <w:color w:val="000000" w:themeColor="text1"/>
          <w:sz w:val="20"/>
          <w:szCs w:val="20"/>
          <w:lang w:val="uk-UA"/>
        </w:rPr>
        <w:t>;</w:t>
      </w:r>
    </w:p>
    <w:p w14:paraId="47F29DD7" w14:textId="175EF0F3" w:rsidR="00091C03" w:rsidRPr="003D64D3" w:rsidRDefault="003D64D3" w:rsidP="006267A9">
      <w:pPr>
        <w:jc w:val="both"/>
        <w:rPr>
          <w:color w:val="000000"/>
          <w:sz w:val="20"/>
          <w:szCs w:val="20"/>
          <w:lang w:val="uk-UA"/>
        </w:rPr>
      </w:pPr>
      <w:r>
        <w:rPr>
          <w:color w:val="000000" w:themeColor="text1"/>
          <w:sz w:val="20"/>
          <w:szCs w:val="20"/>
          <w:lang w:val="uk-UA"/>
        </w:rPr>
        <w:t xml:space="preserve">             </w:t>
      </w:r>
      <w:r>
        <w:rPr>
          <w:color w:val="000000" w:themeColor="text1"/>
          <w:sz w:val="20"/>
          <w:szCs w:val="20"/>
          <w:lang w:val="uk-UA"/>
        </w:rPr>
        <w:tab/>
      </w:r>
      <w:r w:rsidRPr="003D64D3">
        <w:rPr>
          <w:color w:val="000000" w:themeColor="text1"/>
          <w:sz w:val="20"/>
          <w:szCs w:val="20"/>
          <w:lang w:val="uk-UA"/>
        </w:rPr>
        <w:t xml:space="preserve">- </w:t>
      </w:r>
      <w:proofErr w:type="spellStart"/>
      <w:r w:rsidRPr="003D64D3">
        <w:rPr>
          <w:color w:val="000000" w:themeColor="text1"/>
          <w:sz w:val="20"/>
          <w:szCs w:val="20"/>
          <w:lang w:val="uk-UA"/>
        </w:rPr>
        <w:t>Линюк</w:t>
      </w:r>
      <w:proofErr w:type="spellEnd"/>
      <w:r w:rsidRPr="003D64D3">
        <w:rPr>
          <w:color w:val="000000" w:themeColor="text1"/>
          <w:sz w:val="20"/>
          <w:szCs w:val="20"/>
          <w:lang w:val="uk-UA"/>
        </w:rPr>
        <w:t xml:space="preserve"> Лариса Калениківна – член Комісії, ідентифікаційний номер 2496904505;</w:t>
      </w:r>
    </w:p>
    <w:p w14:paraId="419E1F5E"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7</w:t>
      </w:r>
      <w:r w:rsidRPr="004921D1">
        <w:rPr>
          <w:color w:val="000000"/>
          <w:sz w:val="20"/>
          <w:szCs w:val="20"/>
          <w:lang w:val="uk-UA"/>
        </w:rPr>
        <w:t xml:space="preserve">.2. Місцезнаходження Комісії з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w:t>
      </w:r>
      <w:r w:rsidRPr="00775621">
        <w:rPr>
          <w:noProof/>
          <w:color w:val="000000"/>
          <w:sz w:val="20"/>
          <w:szCs w:val="20"/>
          <w:lang w:val="uk-UA"/>
        </w:rPr>
        <w:t>45400, Волинська область, м. Нововолинськ, вул. Княгині Ольги 60</w:t>
      </w:r>
      <w:r w:rsidRPr="004921D1">
        <w:rPr>
          <w:color w:val="000000"/>
          <w:sz w:val="20"/>
          <w:szCs w:val="20"/>
          <w:lang w:val="uk-UA"/>
        </w:rPr>
        <w:t>.</w:t>
      </w:r>
    </w:p>
    <w:p w14:paraId="6A261FF4"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7</w:t>
      </w:r>
      <w:r w:rsidRPr="004921D1">
        <w:rPr>
          <w:color w:val="000000"/>
          <w:sz w:val="20"/>
          <w:szCs w:val="20"/>
          <w:lang w:val="uk-UA"/>
        </w:rPr>
        <w:t>.3. Надати Комісії з припинення повноваження на виконання передбачених законодавством України дій щодо реорганізації (перетворення) Товариства.</w:t>
      </w:r>
    </w:p>
    <w:p w14:paraId="53A4C66E"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2920FBA1"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35D4E4A"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5D914F0A"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2A920AAD"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3FB052BC"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A62BF80"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69597D18"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71621744" w14:textId="77777777" w:rsidR="00091C03" w:rsidRDefault="00091C03" w:rsidP="006267A9">
      <w:pPr>
        <w:widowControl w:val="0"/>
        <w:tabs>
          <w:tab w:val="left" w:pos="225"/>
        </w:tabs>
        <w:autoSpaceDE w:val="0"/>
        <w:autoSpaceDN w:val="0"/>
        <w:adjustRightInd w:val="0"/>
        <w:spacing w:before="91"/>
        <w:jc w:val="both"/>
        <w:rPr>
          <w:bCs/>
          <w:color w:val="000000"/>
          <w:sz w:val="20"/>
          <w:szCs w:val="20"/>
          <w:lang w:val="uk-UA"/>
        </w:rPr>
      </w:pPr>
    </w:p>
    <w:p w14:paraId="5B238C5B"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7DCC5440" w14:textId="77777777" w:rsidR="00091C03" w:rsidRPr="00A40AEF" w:rsidRDefault="00091C03" w:rsidP="006267A9">
      <w:pPr>
        <w:ind w:firstLine="709"/>
        <w:jc w:val="both"/>
        <w:rPr>
          <w:sz w:val="20"/>
          <w:szCs w:val="20"/>
          <w:lang w:val="uk-UA"/>
        </w:rPr>
      </w:pPr>
      <w:r>
        <w:rPr>
          <w:sz w:val="20"/>
          <w:szCs w:val="20"/>
          <w:lang w:val="uk-UA"/>
        </w:rPr>
        <w:t>8</w:t>
      </w:r>
      <w:r w:rsidRPr="00A40AEF">
        <w:rPr>
          <w:sz w:val="20"/>
          <w:szCs w:val="20"/>
          <w:lang w:val="uk-UA"/>
        </w:rPr>
        <w:t xml:space="preserve">. </w:t>
      </w:r>
      <w:r w:rsidRPr="004921D1">
        <w:rPr>
          <w:color w:val="000000"/>
          <w:sz w:val="20"/>
          <w:szCs w:val="20"/>
          <w:lang w:val="uk-UA"/>
        </w:rPr>
        <w:t xml:space="preserve">Про порядок та строк </w:t>
      </w:r>
      <w:proofErr w:type="spellStart"/>
      <w:r w:rsidRPr="004921D1">
        <w:rPr>
          <w:color w:val="000000"/>
          <w:sz w:val="20"/>
          <w:szCs w:val="20"/>
          <w:lang w:val="uk-UA"/>
        </w:rPr>
        <w:t>заявлення</w:t>
      </w:r>
      <w:proofErr w:type="spellEnd"/>
      <w:r w:rsidRPr="004921D1">
        <w:rPr>
          <w:color w:val="000000"/>
          <w:sz w:val="20"/>
          <w:szCs w:val="20"/>
          <w:lang w:val="uk-UA"/>
        </w:rPr>
        <w:t xml:space="preserve"> вимог кредиторами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в зв’язку з його припиненням шляхом перетворення</w:t>
      </w:r>
      <w:r w:rsidRPr="00A40AEF">
        <w:rPr>
          <w:iCs/>
          <w:sz w:val="20"/>
          <w:szCs w:val="20"/>
          <w:lang w:val="uk-UA"/>
        </w:rPr>
        <w:t>.</w:t>
      </w:r>
    </w:p>
    <w:p w14:paraId="22C9093F"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1574823E"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8</w:t>
      </w:r>
      <w:r w:rsidRPr="004921D1">
        <w:rPr>
          <w:color w:val="000000"/>
          <w:sz w:val="20"/>
          <w:szCs w:val="20"/>
          <w:lang w:val="uk-UA"/>
        </w:rPr>
        <w:t xml:space="preserve">.1. Відповідно до частини 1 ст. </w:t>
      </w:r>
      <w:r>
        <w:rPr>
          <w:color w:val="000000"/>
          <w:sz w:val="20"/>
          <w:szCs w:val="20"/>
          <w:lang w:val="uk-UA"/>
        </w:rPr>
        <w:t>116</w:t>
      </w:r>
      <w:r w:rsidRPr="004921D1">
        <w:rPr>
          <w:color w:val="000000"/>
          <w:sz w:val="20"/>
          <w:szCs w:val="20"/>
          <w:lang w:val="uk-UA"/>
        </w:rPr>
        <w:t xml:space="preserve"> Закону України «Про акціонерні товариства»,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hyperlink r:id="rId10" w:tgtFrame="_top" w:history="1">
        <w:r w:rsidRPr="004921D1">
          <w:rPr>
            <w:color w:val="000000"/>
            <w:sz w:val="20"/>
            <w:szCs w:val="20"/>
            <w:lang w:val="uk-UA"/>
          </w:rPr>
          <w:t xml:space="preserve">розмістити повідомлення про ухвалене рішення та про порядок і строк </w:t>
        </w:r>
        <w:proofErr w:type="spellStart"/>
        <w:r w:rsidRPr="004921D1">
          <w:rPr>
            <w:color w:val="000000"/>
            <w:sz w:val="20"/>
            <w:szCs w:val="20"/>
            <w:lang w:val="uk-UA"/>
          </w:rPr>
          <w:t>заявлення</w:t>
        </w:r>
        <w:proofErr w:type="spellEnd"/>
        <w:r w:rsidRPr="004921D1">
          <w:rPr>
            <w:color w:val="000000"/>
            <w:sz w:val="20"/>
            <w:szCs w:val="20"/>
            <w:lang w:val="uk-UA"/>
          </w:rPr>
          <w:t xml:space="preserve"> кредиторами  вимог до нього в загальнодоступній інформаційній базі даних Національної комісії з цінних паперів та фондового ринку про ринок цінних паперів</w:t>
        </w:r>
      </w:hyperlink>
      <w:r w:rsidRPr="004921D1">
        <w:rPr>
          <w:color w:val="000000"/>
          <w:sz w:val="20"/>
          <w:szCs w:val="20"/>
          <w:lang w:val="uk-UA"/>
        </w:rPr>
        <w:t xml:space="preserve"> </w:t>
      </w:r>
      <w:hyperlink r:id="rId11" w:tgtFrame="_top" w:history="1">
        <w:r w:rsidRPr="004921D1">
          <w:rPr>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4921D1">
        <w:rPr>
          <w:color w:val="000000"/>
          <w:sz w:val="20"/>
          <w:szCs w:val="20"/>
          <w:lang w:val="uk-UA"/>
        </w:rPr>
        <w:t>.</w:t>
      </w:r>
    </w:p>
    <w:p w14:paraId="31B53B86"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8</w:t>
      </w:r>
      <w:r w:rsidRPr="004921D1">
        <w:rPr>
          <w:color w:val="000000"/>
          <w:sz w:val="20"/>
          <w:szCs w:val="20"/>
          <w:lang w:val="uk-UA"/>
        </w:rPr>
        <w:t xml:space="preserve">.2. Визначити, що строк </w:t>
      </w:r>
      <w:proofErr w:type="spellStart"/>
      <w:r w:rsidRPr="004921D1">
        <w:rPr>
          <w:color w:val="000000"/>
          <w:sz w:val="20"/>
          <w:szCs w:val="20"/>
          <w:lang w:val="uk-UA"/>
        </w:rPr>
        <w:t>заявлення</w:t>
      </w:r>
      <w:proofErr w:type="spellEnd"/>
      <w:r w:rsidRPr="004921D1">
        <w:rPr>
          <w:color w:val="000000"/>
          <w:sz w:val="20"/>
          <w:szCs w:val="20"/>
          <w:lang w:val="uk-UA"/>
        </w:rPr>
        <w:t xml:space="preserve"> кредиторами своїх вимог становить 2 (два) календарних місяці з дня оприлюднення  повідомлення  про  прийняте рішення щодо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шляхом перетворення відповідно до ст. 105 Цивільного кодексу України.</w:t>
      </w:r>
    </w:p>
    <w:p w14:paraId="10B94399"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8</w:t>
      </w:r>
      <w:r w:rsidRPr="004921D1">
        <w:rPr>
          <w:color w:val="000000"/>
          <w:sz w:val="20"/>
          <w:szCs w:val="20"/>
          <w:lang w:val="uk-UA"/>
        </w:rPr>
        <w:t xml:space="preserve">.3. Згідно з частиною 2 ст. </w:t>
      </w:r>
      <w:r>
        <w:rPr>
          <w:color w:val="000000"/>
          <w:sz w:val="20"/>
          <w:szCs w:val="20"/>
          <w:lang w:val="uk-UA"/>
        </w:rPr>
        <w:t>116</w:t>
      </w:r>
      <w:r w:rsidRPr="004921D1">
        <w:rPr>
          <w:color w:val="000000"/>
          <w:sz w:val="20"/>
          <w:szCs w:val="20"/>
          <w:lang w:val="uk-UA"/>
        </w:rPr>
        <w:t xml:space="preserve"> Закону України «Про акціонерні товариства»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2E62F5BD"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 забезпечення виконання зобов'язань шляхом укладення договорів застави чи поруки; </w:t>
      </w:r>
    </w:p>
    <w:p w14:paraId="257A0D22" w14:textId="77777777" w:rsidR="00091C03" w:rsidRPr="004921D1" w:rsidRDefault="00091C03" w:rsidP="006267A9">
      <w:pPr>
        <w:pStyle w:val="a5"/>
        <w:ind w:left="0" w:firstLine="709"/>
        <w:jc w:val="both"/>
        <w:rPr>
          <w:color w:val="000000"/>
          <w:sz w:val="20"/>
          <w:szCs w:val="20"/>
          <w:lang w:val="uk-UA"/>
        </w:rPr>
      </w:pPr>
      <w:r w:rsidRPr="004921D1">
        <w:rPr>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5656910A" w14:textId="77777777" w:rsidR="00091C03" w:rsidRDefault="00091C03" w:rsidP="006267A9">
      <w:pPr>
        <w:ind w:firstLine="720"/>
        <w:jc w:val="both"/>
        <w:rPr>
          <w:color w:val="000000"/>
          <w:sz w:val="20"/>
          <w:szCs w:val="20"/>
          <w:lang w:val="uk-UA"/>
        </w:rPr>
      </w:pPr>
      <w:r w:rsidRPr="004921D1">
        <w:rPr>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5207159B"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1E02562B"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4D4C781"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21F684CB"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9512D00"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0A3816E5"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4D30405"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4E4DE977"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5AB08497" w14:textId="77777777" w:rsidR="00091C03" w:rsidRPr="00A40AEF" w:rsidRDefault="00091C03" w:rsidP="006267A9">
      <w:pPr>
        <w:ind w:firstLine="720"/>
        <w:jc w:val="both"/>
        <w:rPr>
          <w:sz w:val="20"/>
          <w:szCs w:val="20"/>
          <w:lang w:val="uk-UA"/>
        </w:rPr>
      </w:pPr>
    </w:p>
    <w:p w14:paraId="40DB6DF2" w14:textId="77777777" w:rsidR="00091C03" w:rsidRDefault="00091C03" w:rsidP="006267A9">
      <w:pPr>
        <w:widowControl w:val="0"/>
        <w:tabs>
          <w:tab w:val="left" w:pos="225"/>
        </w:tabs>
        <w:autoSpaceDE w:val="0"/>
        <w:autoSpaceDN w:val="0"/>
        <w:adjustRightInd w:val="0"/>
        <w:spacing w:before="91"/>
        <w:jc w:val="both"/>
        <w:rPr>
          <w:bCs/>
          <w:color w:val="000000"/>
          <w:sz w:val="20"/>
          <w:szCs w:val="20"/>
          <w:lang w:val="uk-UA"/>
        </w:rPr>
      </w:pPr>
    </w:p>
    <w:p w14:paraId="3D15B5A1"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04E5BDBB" w14:textId="77777777" w:rsidR="00091C03" w:rsidRPr="00A40AEF" w:rsidRDefault="00091C03" w:rsidP="006267A9">
      <w:pPr>
        <w:ind w:firstLine="709"/>
        <w:jc w:val="both"/>
        <w:rPr>
          <w:sz w:val="20"/>
          <w:szCs w:val="20"/>
          <w:lang w:val="uk-UA"/>
        </w:rPr>
      </w:pPr>
      <w:r>
        <w:rPr>
          <w:sz w:val="20"/>
          <w:szCs w:val="20"/>
          <w:lang w:val="uk-UA"/>
        </w:rPr>
        <w:t>9</w:t>
      </w:r>
      <w:r w:rsidRPr="00A40AEF">
        <w:rPr>
          <w:sz w:val="20"/>
          <w:szCs w:val="20"/>
          <w:lang w:val="uk-UA"/>
        </w:rPr>
        <w:t xml:space="preserve">. </w:t>
      </w:r>
      <w:r w:rsidRPr="004921D1">
        <w:rPr>
          <w:color w:val="000000"/>
          <w:sz w:val="20"/>
          <w:szCs w:val="20"/>
          <w:lang w:val="uk-UA"/>
        </w:rPr>
        <w:t>Про проведення інвентаризації та призначення Інвентаризаційної комісії</w:t>
      </w:r>
      <w:r w:rsidRPr="00A40AEF">
        <w:rPr>
          <w:iCs/>
          <w:sz w:val="20"/>
          <w:szCs w:val="20"/>
          <w:lang w:val="uk-UA"/>
        </w:rPr>
        <w:t>.</w:t>
      </w:r>
    </w:p>
    <w:p w14:paraId="7CAC530C"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79FAE253" w14:textId="77777777" w:rsidR="00091C03" w:rsidRPr="003130E4" w:rsidRDefault="00091C03" w:rsidP="006267A9">
      <w:pPr>
        <w:pStyle w:val="a5"/>
        <w:ind w:left="0" w:firstLine="709"/>
        <w:jc w:val="both"/>
        <w:rPr>
          <w:color w:val="000000"/>
          <w:sz w:val="20"/>
          <w:szCs w:val="20"/>
          <w:lang w:val="uk-UA"/>
        </w:rPr>
      </w:pPr>
      <w:r>
        <w:rPr>
          <w:color w:val="000000"/>
          <w:sz w:val="20"/>
          <w:szCs w:val="20"/>
          <w:lang w:val="uk-UA"/>
        </w:rPr>
        <w:t>9</w:t>
      </w:r>
      <w:r w:rsidRPr="003130E4">
        <w:rPr>
          <w:color w:val="000000"/>
          <w:sz w:val="20"/>
          <w:szCs w:val="20"/>
          <w:lang w:val="uk-UA"/>
        </w:rPr>
        <w:t xml:space="preserve">.1. Створити Інвентаризаційну комісію Приватного акціонерного товариства </w:t>
      </w:r>
      <w:r w:rsidRPr="00775621">
        <w:rPr>
          <w:noProof/>
          <w:color w:val="000000"/>
          <w:sz w:val="20"/>
          <w:szCs w:val="20"/>
          <w:lang w:val="uk-UA"/>
        </w:rPr>
        <w:t>"Нововолинська швейна фабрика"</w:t>
      </w:r>
      <w:r w:rsidRPr="003130E4">
        <w:rPr>
          <w:color w:val="000000"/>
          <w:sz w:val="20"/>
          <w:szCs w:val="20"/>
          <w:lang w:val="uk-UA"/>
        </w:rPr>
        <w:t xml:space="preserve"> у складі:</w:t>
      </w:r>
    </w:p>
    <w:p w14:paraId="28C98ACE" w14:textId="23BD01E5" w:rsidR="00091C03" w:rsidRPr="003130E4" w:rsidRDefault="003D64D3" w:rsidP="006267A9">
      <w:pPr>
        <w:pStyle w:val="a5"/>
        <w:ind w:left="0" w:firstLine="709"/>
        <w:jc w:val="both"/>
        <w:rPr>
          <w:color w:val="000000"/>
          <w:sz w:val="20"/>
          <w:szCs w:val="20"/>
          <w:lang w:val="uk-UA"/>
        </w:rPr>
      </w:pPr>
      <w:r w:rsidRPr="0067393D">
        <w:rPr>
          <w:color w:val="000000" w:themeColor="text1"/>
          <w:sz w:val="20"/>
          <w:szCs w:val="20"/>
          <w:lang w:val="uk-UA"/>
        </w:rPr>
        <w:t xml:space="preserve">- Панасюк Жанна Сергіївна </w:t>
      </w:r>
      <w:r w:rsidR="00091C03" w:rsidRPr="003130E4">
        <w:rPr>
          <w:color w:val="000000"/>
          <w:sz w:val="20"/>
          <w:szCs w:val="20"/>
          <w:lang w:val="uk-UA"/>
        </w:rPr>
        <w:t>– Голова Комісії;</w:t>
      </w:r>
    </w:p>
    <w:p w14:paraId="3DC5B88A" w14:textId="77777777" w:rsidR="00091C03" w:rsidRPr="00A40AEF" w:rsidRDefault="00091C03" w:rsidP="006267A9">
      <w:pPr>
        <w:ind w:firstLine="720"/>
        <w:jc w:val="both"/>
        <w:rPr>
          <w:sz w:val="20"/>
          <w:szCs w:val="20"/>
          <w:lang w:val="uk-UA"/>
        </w:rPr>
      </w:pPr>
      <w:r>
        <w:rPr>
          <w:color w:val="000000"/>
          <w:sz w:val="20"/>
          <w:szCs w:val="20"/>
          <w:lang w:val="uk-UA"/>
        </w:rPr>
        <w:t>9</w:t>
      </w:r>
      <w:r w:rsidRPr="003130E4">
        <w:rPr>
          <w:color w:val="000000"/>
          <w:sz w:val="20"/>
          <w:szCs w:val="20"/>
          <w:lang w:val="uk-UA"/>
        </w:rPr>
        <w:t xml:space="preserve">.2. Інвентаризаційній комісії Приватного акціонерного товариства </w:t>
      </w:r>
      <w:r w:rsidRPr="00775621">
        <w:rPr>
          <w:noProof/>
          <w:color w:val="000000"/>
          <w:sz w:val="20"/>
          <w:szCs w:val="20"/>
          <w:lang w:val="uk-UA"/>
        </w:rPr>
        <w:t>"Нововолинська швейна фабрика"</w:t>
      </w:r>
      <w:r w:rsidRPr="003130E4">
        <w:rPr>
          <w:color w:val="000000"/>
          <w:sz w:val="20"/>
          <w:szCs w:val="20"/>
          <w:lang w:val="uk-UA"/>
        </w:rPr>
        <w:t xml:space="preserve"> виконати усі необхідні дії щодо проведення інв</w:t>
      </w:r>
      <w:r w:rsidRPr="004921D1">
        <w:rPr>
          <w:color w:val="000000"/>
          <w:sz w:val="20"/>
          <w:szCs w:val="20"/>
          <w:lang w:val="uk-UA"/>
        </w:rPr>
        <w:t xml:space="preserve">ентаризації активів та зобов’язань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з поданням результатів проведення інвентаризації до Комісії з припинення.</w:t>
      </w:r>
    </w:p>
    <w:p w14:paraId="6545527C"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15FFB791"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F7A3C69"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7F6C480E"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8153EF6"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621D6990"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1D679F71"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2B5C7BA2"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0E31F49E" w14:textId="77777777" w:rsidR="00091C03" w:rsidRDefault="00091C03" w:rsidP="006267A9">
      <w:pPr>
        <w:widowControl w:val="0"/>
        <w:tabs>
          <w:tab w:val="left" w:pos="225"/>
        </w:tabs>
        <w:autoSpaceDE w:val="0"/>
        <w:autoSpaceDN w:val="0"/>
        <w:adjustRightInd w:val="0"/>
        <w:spacing w:before="91"/>
        <w:jc w:val="both"/>
        <w:rPr>
          <w:bCs/>
          <w:color w:val="000000"/>
          <w:sz w:val="20"/>
          <w:szCs w:val="20"/>
          <w:lang w:val="uk-UA"/>
        </w:rPr>
      </w:pPr>
    </w:p>
    <w:p w14:paraId="2D821B0E"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7354B0C3" w14:textId="77777777" w:rsidR="00091C03" w:rsidRPr="00A40AEF" w:rsidRDefault="00091C03" w:rsidP="006267A9">
      <w:pPr>
        <w:ind w:firstLine="709"/>
        <w:jc w:val="both"/>
        <w:rPr>
          <w:sz w:val="20"/>
          <w:szCs w:val="20"/>
          <w:lang w:val="uk-UA"/>
        </w:rPr>
      </w:pPr>
      <w:r>
        <w:rPr>
          <w:sz w:val="20"/>
          <w:szCs w:val="20"/>
          <w:lang w:val="uk-UA"/>
        </w:rPr>
        <w:t>10</w:t>
      </w:r>
      <w:r w:rsidRPr="00A40AEF">
        <w:rPr>
          <w:sz w:val="20"/>
          <w:szCs w:val="20"/>
          <w:lang w:val="uk-UA"/>
        </w:rPr>
        <w:t xml:space="preserve">. </w:t>
      </w:r>
      <w:r w:rsidRPr="004921D1">
        <w:rPr>
          <w:color w:val="000000"/>
          <w:sz w:val="20"/>
          <w:szCs w:val="20"/>
          <w:lang w:val="uk-UA"/>
        </w:rPr>
        <w:t xml:space="preserve">Про затвердження умов та порядку викупу акцій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у акціонерів, які голосували проти прийняття рішення про припинення товариства шляхом його перетворення</w:t>
      </w:r>
      <w:r w:rsidRPr="00A40AEF">
        <w:rPr>
          <w:iCs/>
          <w:sz w:val="20"/>
          <w:szCs w:val="20"/>
          <w:lang w:val="uk-UA"/>
        </w:rPr>
        <w:t>.</w:t>
      </w:r>
    </w:p>
    <w:p w14:paraId="130E3063"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22631012"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10.</w:t>
      </w:r>
      <w:r w:rsidRPr="004921D1">
        <w:rPr>
          <w:color w:val="000000"/>
          <w:sz w:val="20"/>
          <w:szCs w:val="20"/>
          <w:lang w:val="uk-UA"/>
        </w:rPr>
        <w:t>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14:paraId="4D6C4EAA" w14:textId="77777777" w:rsidR="00091C03" w:rsidRPr="004921D1" w:rsidRDefault="00091C03" w:rsidP="006267A9">
      <w:pPr>
        <w:pStyle w:val="a5"/>
        <w:ind w:left="0" w:firstLine="709"/>
        <w:jc w:val="both"/>
        <w:rPr>
          <w:b/>
          <w:i/>
          <w:color w:val="000000"/>
          <w:sz w:val="20"/>
          <w:szCs w:val="20"/>
          <w:lang w:val="uk-UA"/>
        </w:rPr>
      </w:pPr>
      <w:r w:rsidRPr="004921D1">
        <w:rPr>
          <w:b/>
          <w:i/>
          <w:color w:val="000000"/>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14:paraId="4F12BE93" w14:textId="23378C40" w:rsidR="00091C03" w:rsidRPr="003130E4" w:rsidRDefault="00445E19" w:rsidP="006267A9">
      <w:pPr>
        <w:pStyle w:val="a5"/>
        <w:ind w:left="0" w:firstLine="709"/>
        <w:jc w:val="both"/>
        <w:rPr>
          <w:color w:val="000000"/>
          <w:sz w:val="20"/>
          <w:szCs w:val="20"/>
          <w:lang w:val="uk-UA"/>
        </w:rPr>
      </w:pPr>
      <w:r>
        <w:rPr>
          <w:color w:val="000000"/>
          <w:sz w:val="20"/>
          <w:szCs w:val="20"/>
          <w:lang w:val="en-US"/>
        </w:rPr>
        <w:t>10</w:t>
      </w:r>
      <w:r w:rsidR="00091C03">
        <w:rPr>
          <w:color w:val="000000"/>
          <w:sz w:val="20"/>
          <w:szCs w:val="20"/>
          <w:lang w:val="uk-UA"/>
        </w:rPr>
        <w:t>.</w:t>
      </w:r>
      <w:r w:rsidR="00091C03" w:rsidRPr="004921D1">
        <w:rPr>
          <w:color w:val="000000"/>
          <w:sz w:val="20"/>
          <w:szCs w:val="20"/>
          <w:lang w:val="uk-UA"/>
        </w:rPr>
        <w:t xml:space="preserve">2. Акціонери  Приватного акціонерного товариства </w:t>
      </w:r>
      <w:r w:rsidR="00091C03" w:rsidRPr="00775621">
        <w:rPr>
          <w:noProof/>
          <w:color w:val="000000"/>
          <w:sz w:val="20"/>
          <w:szCs w:val="20"/>
          <w:lang w:val="uk-UA"/>
        </w:rPr>
        <w:t>"Нововолинська швейна фабрика"</w:t>
      </w:r>
      <w:r w:rsidR="00091C03" w:rsidRPr="004921D1">
        <w:rPr>
          <w:color w:val="000000"/>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w:t>
      </w:r>
      <w:r w:rsidR="00091C03" w:rsidRPr="003130E4">
        <w:rPr>
          <w:color w:val="000000"/>
          <w:sz w:val="20"/>
          <w:szCs w:val="20"/>
          <w:lang w:val="uk-UA"/>
        </w:rPr>
        <w:t xml:space="preserve">право на продаж своїх акцій Приватного акціонерного товариства </w:t>
      </w:r>
      <w:r w:rsidR="00091C03" w:rsidRPr="00775621">
        <w:rPr>
          <w:noProof/>
          <w:color w:val="000000"/>
          <w:sz w:val="20"/>
          <w:szCs w:val="20"/>
          <w:lang w:val="uk-UA"/>
        </w:rPr>
        <w:t>"Нововолинська швейна фабрика"</w:t>
      </w:r>
      <w:r w:rsidR="00091C03" w:rsidRPr="003130E4">
        <w:rPr>
          <w:color w:val="000000"/>
          <w:sz w:val="20"/>
          <w:szCs w:val="20"/>
          <w:lang w:val="uk-UA"/>
        </w:rPr>
        <w:t>.</w:t>
      </w:r>
    </w:p>
    <w:p w14:paraId="1D26000C" w14:textId="77777777" w:rsidR="00091C03" w:rsidRPr="003130E4" w:rsidRDefault="00091C03" w:rsidP="006267A9">
      <w:pPr>
        <w:pStyle w:val="a5"/>
        <w:ind w:left="0" w:firstLine="709"/>
        <w:jc w:val="both"/>
        <w:rPr>
          <w:color w:val="000000"/>
          <w:sz w:val="20"/>
          <w:szCs w:val="20"/>
          <w:lang w:val="uk-UA"/>
        </w:rPr>
      </w:pPr>
      <w:r w:rsidRPr="003130E4">
        <w:rPr>
          <w:color w:val="000000"/>
          <w:sz w:val="20"/>
          <w:szCs w:val="20"/>
          <w:lang w:val="uk-UA"/>
        </w:rPr>
        <w:lastRenderedPageBreak/>
        <w:t>Викуп акцій здійснюється за ціною, що встановлена експертною оцінкою та відповідає звіту про оцінку майна (акцій).</w:t>
      </w:r>
    </w:p>
    <w:p w14:paraId="55DC7C63" w14:textId="5EB17795" w:rsidR="00091C03" w:rsidRPr="003D64D3" w:rsidRDefault="00091C03" w:rsidP="006267A9">
      <w:pPr>
        <w:pStyle w:val="a5"/>
        <w:ind w:left="0" w:firstLine="709"/>
        <w:jc w:val="both"/>
        <w:rPr>
          <w:color w:val="000000"/>
          <w:sz w:val="20"/>
          <w:szCs w:val="20"/>
          <w:lang w:val="uk-UA"/>
        </w:rPr>
      </w:pPr>
      <w:r>
        <w:rPr>
          <w:color w:val="000000"/>
          <w:sz w:val="20"/>
          <w:szCs w:val="20"/>
          <w:lang w:val="uk-UA"/>
        </w:rPr>
        <w:t>10.</w:t>
      </w:r>
      <w:r w:rsidRPr="003130E4">
        <w:rPr>
          <w:color w:val="000000"/>
          <w:sz w:val="20"/>
          <w:szCs w:val="20"/>
          <w:lang w:val="uk-UA"/>
        </w:rPr>
        <w:t xml:space="preserve">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w:t>
      </w:r>
      <w:r w:rsidRPr="003D64D3">
        <w:rPr>
          <w:color w:val="000000"/>
          <w:sz w:val="20"/>
          <w:szCs w:val="20"/>
          <w:lang w:val="uk-UA"/>
        </w:rPr>
        <w:t xml:space="preserve">шляхом його перетворення, здійснюється на підставі письмових вимог. Строк подачі вимог до Комісії з припинення  Приватного акціонерного товариства </w:t>
      </w:r>
      <w:r w:rsidRPr="003D64D3">
        <w:rPr>
          <w:noProof/>
          <w:color w:val="000000"/>
          <w:sz w:val="20"/>
          <w:szCs w:val="20"/>
          <w:lang w:val="uk-UA"/>
        </w:rPr>
        <w:t>"Нововолинська швейна фабрика"</w:t>
      </w:r>
      <w:r w:rsidRPr="003D64D3">
        <w:rPr>
          <w:color w:val="000000"/>
          <w:sz w:val="20"/>
          <w:szCs w:val="20"/>
          <w:lang w:val="uk-UA"/>
        </w:rPr>
        <w:t xml:space="preserve"> на викуп акцій встановити з </w:t>
      </w:r>
      <w:r w:rsidRPr="003D64D3">
        <w:rPr>
          <w:noProof/>
          <w:color w:val="000000"/>
          <w:sz w:val="20"/>
          <w:szCs w:val="20"/>
          <w:lang w:val="uk-UA"/>
        </w:rPr>
        <w:t>«11» березня 2024 року</w:t>
      </w:r>
      <w:r w:rsidRPr="003D64D3">
        <w:rPr>
          <w:color w:val="000000"/>
          <w:sz w:val="20"/>
          <w:szCs w:val="20"/>
          <w:lang w:val="uk-UA"/>
        </w:rPr>
        <w:t xml:space="preserve"> по «</w:t>
      </w:r>
      <w:r w:rsidR="003D64D3" w:rsidRPr="003D64D3">
        <w:rPr>
          <w:color w:val="000000"/>
          <w:sz w:val="20"/>
          <w:szCs w:val="20"/>
          <w:lang w:val="uk-UA"/>
        </w:rPr>
        <w:t>11</w:t>
      </w:r>
      <w:r w:rsidRPr="003D64D3">
        <w:rPr>
          <w:color w:val="000000"/>
          <w:sz w:val="20"/>
          <w:szCs w:val="20"/>
          <w:lang w:val="uk-UA"/>
        </w:rPr>
        <w:t>»</w:t>
      </w:r>
      <w:r w:rsidR="003D64D3" w:rsidRPr="003D64D3">
        <w:rPr>
          <w:color w:val="000000"/>
          <w:sz w:val="20"/>
          <w:szCs w:val="20"/>
          <w:lang w:val="uk-UA"/>
        </w:rPr>
        <w:t xml:space="preserve"> </w:t>
      </w:r>
      <w:r w:rsidR="003D64D3">
        <w:rPr>
          <w:color w:val="000000"/>
          <w:sz w:val="20"/>
          <w:szCs w:val="20"/>
          <w:lang w:val="uk-UA"/>
        </w:rPr>
        <w:t>квітня</w:t>
      </w:r>
      <w:r w:rsidRPr="003D64D3">
        <w:rPr>
          <w:color w:val="000000"/>
          <w:sz w:val="20"/>
          <w:szCs w:val="20"/>
          <w:lang w:val="uk-UA"/>
        </w:rPr>
        <w:t xml:space="preserve"> 202</w:t>
      </w:r>
      <w:r w:rsidR="003D64D3" w:rsidRPr="003D64D3">
        <w:rPr>
          <w:color w:val="000000"/>
          <w:sz w:val="20"/>
          <w:szCs w:val="20"/>
          <w:lang w:val="uk-UA"/>
        </w:rPr>
        <w:t>4</w:t>
      </w:r>
      <w:r w:rsidRPr="003D64D3">
        <w:rPr>
          <w:color w:val="000000"/>
          <w:sz w:val="20"/>
          <w:szCs w:val="20"/>
          <w:lang w:val="uk-UA"/>
        </w:rPr>
        <w:t xml:space="preserve"> р. </w:t>
      </w:r>
    </w:p>
    <w:p w14:paraId="069CCC5E" w14:textId="77777777" w:rsidR="00091C03" w:rsidRPr="004921D1" w:rsidRDefault="00091C03" w:rsidP="006267A9">
      <w:pPr>
        <w:pStyle w:val="a5"/>
        <w:ind w:left="0" w:firstLine="709"/>
        <w:jc w:val="both"/>
        <w:rPr>
          <w:color w:val="000000"/>
          <w:sz w:val="20"/>
          <w:szCs w:val="20"/>
          <w:lang w:val="uk-UA"/>
        </w:rPr>
      </w:pPr>
      <w:r w:rsidRPr="003D64D3">
        <w:rPr>
          <w:color w:val="000000"/>
          <w:sz w:val="20"/>
          <w:szCs w:val="20"/>
          <w:lang w:val="uk-UA"/>
        </w:rPr>
        <w:t xml:space="preserve">У </w:t>
      </w:r>
      <w:proofErr w:type="spellStart"/>
      <w:r w:rsidRPr="003D64D3">
        <w:rPr>
          <w:color w:val="000000"/>
          <w:sz w:val="20"/>
          <w:szCs w:val="20"/>
          <w:lang w:val="uk-UA"/>
        </w:rPr>
        <w:t>вимозі</w:t>
      </w:r>
      <w:proofErr w:type="spellEnd"/>
      <w:r w:rsidRPr="003D64D3">
        <w:rPr>
          <w:color w:val="000000"/>
          <w:sz w:val="20"/>
          <w:szCs w:val="20"/>
          <w:lang w:val="uk-UA"/>
        </w:rPr>
        <w:t xml:space="preserve"> акціонера про обов'язковий викуп акцій мають бути зазначені його прізвище</w:t>
      </w:r>
      <w:r w:rsidRPr="003130E4">
        <w:rPr>
          <w:color w:val="000000"/>
          <w:sz w:val="20"/>
          <w:szCs w:val="20"/>
          <w:lang w:val="uk-UA"/>
        </w:rPr>
        <w:t xml:space="preserve">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w:t>
      </w:r>
      <w:r w:rsidRPr="004921D1">
        <w:rPr>
          <w:color w:val="000000"/>
          <w:sz w:val="20"/>
          <w:szCs w:val="20"/>
          <w:lang w:val="uk-UA"/>
        </w:rPr>
        <w:t xml:space="preserve"> станом на дату подання вимоги.</w:t>
      </w:r>
    </w:p>
    <w:p w14:paraId="4858E2ED" w14:textId="77777777" w:rsidR="00091C03" w:rsidRDefault="00091C03" w:rsidP="006267A9">
      <w:pPr>
        <w:ind w:firstLine="720"/>
        <w:jc w:val="both"/>
        <w:rPr>
          <w:color w:val="000000"/>
          <w:sz w:val="20"/>
          <w:szCs w:val="20"/>
          <w:lang w:val="uk-UA"/>
        </w:rPr>
      </w:pPr>
      <w:r>
        <w:rPr>
          <w:color w:val="000000"/>
          <w:sz w:val="20"/>
          <w:szCs w:val="20"/>
          <w:lang w:val="uk-UA"/>
        </w:rPr>
        <w:t>10.</w:t>
      </w:r>
      <w:r w:rsidRPr="004921D1">
        <w:rPr>
          <w:color w:val="000000"/>
          <w:sz w:val="20"/>
          <w:szCs w:val="20"/>
          <w:lang w:val="uk-UA"/>
        </w:rPr>
        <w:t>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p w14:paraId="15068175"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3A8E2D9B"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5A11370"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7F73706C"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AACDD0B"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24A8A193"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44B4F2E"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08297C32"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7B7869EC" w14:textId="77777777" w:rsidR="00091C03" w:rsidRPr="00A40AEF" w:rsidRDefault="00091C03" w:rsidP="006267A9">
      <w:pPr>
        <w:ind w:firstLine="720"/>
        <w:jc w:val="both"/>
        <w:rPr>
          <w:sz w:val="20"/>
          <w:szCs w:val="20"/>
          <w:lang w:val="uk-UA"/>
        </w:rPr>
      </w:pPr>
    </w:p>
    <w:p w14:paraId="55848209" w14:textId="77777777" w:rsidR="00091C03" w:rsidRDefault="00091C03" w:rsidP="006267A9">
      <w:pPr>
        <w:jc w:val="both"/>
        <w:rPr>
          <w:bCs/>
          <w:i/>
          <w:iCs/>
          <w:color w:val="000000"/>
          <w:sz w:val="20"/>
          <w:szCs w:val="20"/>
          <w:lang w:val="uk-UA"/>
        </w:rPr>
      </w:pPr>
    </w:p>
    <w:p w14:paraId="577D847C"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0550747F" w14:textId="77777777" w:rsidR="00091C03" w:rsidRPr="00A40AEF" w:rsidRDefault="00091C03" w:rsidP="006267A9">
      <w:pPr>
        <w:ind w:firstLine="709"/>
        <w:jc w:val="both"/>
        <w:rPr>
          <w:sz w:val="20"/>
          <w:szCs w:val="20"/>
          <w:lang w:val="uk-UA"/>
        </w:rPr>
      </w:pPr>
      <w:r>
        <w:rPr>
          <w:sz w:val="20"/>
          <w:szCs w:val="20"/>
          <w:lang w:val="uk-UA"/>
        </w:rPr>
        <w:t>11</w:t>
      </w:r>
      <w:r w:rsidRPr="00A40AEF">
        <w:rPr>
          <w:sz w:val="20"/>
          <w:szCs w:val="20"/>
          <w:lang w:val="uk-UA"/>
        </w:rPr>
        <w:t xml:space="preserve">. </w:t>
      </w:r>
      <w:r w:rsidRPr="004921D1">
        <w:rPr>
          <w:color w:val="000000"/>
          <w:sz w:val="20"/>
          <w:szCs w:val="20"/>
          <w:lang w:val="uk-UA"/>
        </w:rPr>
        <w:t xml:space="preserve">Про затвердження порядку, строків та умов обміну акцій, випущених Приватним акціонерним товариством </w:t>
      </w:r>
      <w:r w:rsidRPr="00775621">
        <w:rPr>
          <w:noProof/>
          <w:color w:val="000000"/>
          <w:sz w:val="20"/>
          <w:szCs w:val="20"/>
          <w:lang w:val="uk-UA"/>
        </w:rPr>
        <w:t>"Нововолинська швейна фабрика"</w:t>
      </w:r>
      <w:r w:rsidRPr="004921D1">
        <w:rPr>
          <w:color w:val="000000"/>
          <w:sz w:val="20"/>
          <w:szCs w:val="20"/>
          <w:lang w:val="uk-UA"/>
        </w:rPr>
        <w:t xml:space="preserve">, на частки у статутному капіталі Товариства з обмеженою відповідальністю </w:t>
      </w:r>
      <w:r w:rsidRPr="00775621">
        <w:rPr>
          <w:noProof/>
          <w:color w:val="000000"/>
          <w:sz w:val="20"/>
          <w:szCs w:val="20"/>
          <w:lang w:val="uk-UA"/>
        </w:rPr>
        <w:t>"Нововолинська швейна фабрика"</w:t>
      </w:r>
      <w:r w:rsidRPr="00A40AEF">
        <w:rPr>
          <w:iCs/>
          <w:sz w:val="20"/>
          <w:szCs w:val="20"/>
          <w:lang w:val="uk-UA"/>
        </w:rPr>
        <w:t>.</w:t>
      </w:r>
    </w:p>
    <w:p w14:paraId="7A91F1BE"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4BF3FC69" w14:textId="77777777" w:rsidR="00091C03" w:rsidRPr="004921D1" w:rsidRDefault="00091C03" w:rsidP="006267A9">
      <w:pPr>
        <w:pStyle w:val="a5"/>
        <w:ind w:left="708"/>
        <w:jc w:val="both"/>
        <w:rPr>
          <w:color w:val="000000"/>
          <w:sz w:val="20"/>
          <w:szCs w:val="20"/>
          <w:lang w:val="uk-UA"/>
        </w:rPr>
      </w:pPr>
      <w:r>
        <w:rPr>
          <w:color w:val="000000"/>
          <w:sz w:val="20"/>
          <w:szCs w:val="20"/>
          <w:lang w:val="uk-UA"/>
        </w:rPr>
        <w:t>11.</w:t>
      </w:r>
      <w:r w:rsidRPr="004921D1">
        <w:rPr>
          <w:color w:val="000000"/>
          <w:sz w:val="20"/>
          <w:szCs w:val="20"/>
          <w:lang w:val="uk-UA"/>
        </w:rPr>
        <w:t xml:space="preserve">1. При реорганізації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все його майно, права, грошові кошти, зобов’язання та інші обов’язки переходять до його правонаступника.</w:t>
      </w:r>
    </w:p>
    <w:p w14:paraId="6A2721AE"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 xml:space="preserve">2. Акції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конвертуються у частки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що створюється шляхом перетворення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та розподіляються серед його учасників.</w:t>
      </w:r>
    </w:p>
    <w:p w14:paraId="7A4412BC"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 xml:space="preserve">3. Кожен з акціонерів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має право отримати частку у статутному капіталі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що створюється шляхом перетворення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w:t>
      </w:r>
    </w:p>
    <w:p w14:paraId="208FA02C"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 xml:space="preserve">4. Розподіл часток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що перетворюється.</w:t>
      </w:r>
    </w:p>
    <w:p w14:paraId="410084C9"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 xml:space="preserve">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w:t>
      </w:r>
      <w:r w:rsidRPr="00775621">
        <w:rPr>
          <w:noProof/>
          <w:color w:val="000000"/>
          <w:sz w:val="20"/>
          <w:szCs w:val="20"/>
          <w:lang w:val="uk-UA"/>
        </w:rPr>
        <w:t>0,25</w:t>
      </w:r>
      <w:r w:rsidRPr="004921D1">
        <w:rPr>
          <w:color w:val="000000"/>
          <w:sz w:val="20"/>
          <w:szCs w:val="20"/>
          <w:lang w:val="uk-UA"/>
        </w:rPr>
        <w:t xml:space="preserve"> грн. дорівнює вартості частки в </w:t>
      </w:r>
      <w:r w:rsidRPr="00775621">
        <w:rPr>
          <w:noProof/>
          <w:color w:val="000000"/>
          <w:sz w:val="20"/>
          <w:szCs w:val="20"/>
          <w:lang w:val="uk-UA"/>
        </w:rPr>
        <w:t>0,25</w:t>
      </w:r>
      <w:r w:rsidRPr="004921D1">
        <w:rPr>
          <w:color w:val="000000"/>
          <w:sz w:val="20"/>
          <w:szCs w:val="20"/>
          <w:lang w:val="uk-UA"/>
        </w:rPr>
        <w:t xml:space="preserve"> грн., тобто розмір частки, яким буде володіти учасник в статутному капіталі Товариства з обмеженою відповідальністю </w:t>
      </w:r>
      <w:r w:rsidRPr="00775621">
        <w:rPr>
          <w:noProof/>
          <w:color w:val="000000"/>
          <w:sz w:val="20"/>
          <w:szCs w:val="20"/>
          <w:lang w:val="uk-UA"/>
        </w:rPr>
        <w:t>"Нововолинська швейна фабрика"</w:t>
      </w:r>
      <w:r w:rsidRPr="004921D1">
        <w:rPr>
          <w:color w:val="000000"/>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Pr="00775621">
        <w:rPr>
          <w:noProof/>
          <w:color w:val="000000"/>
          <w:sz w:val="20"/>
          <w:szCs w:val="20"/>
          <w:lang w:val="uk-UA"/>
        </w:rPr>
        <w:t>0,25</w:t>
      </w:r>
      <w:r w:rsidRPr="004921D1">
        <w:rPr>
          <w:color w:val="000000"/>
          <w:sz w:val="20"/>
          <w:szCs w:val="20"/>
          <w:lang w:val="uk-UA"/>
        </w:rPr>
        <w:t xml:space="preserve">. </w:t>
      </w:r>
    </w:p>
    <w:p w14:paraId="4BF2F3D4" w14:textId="77777777" w:rsidR="00091C03" w:rsidRPr="004921D1" w:rsidRDefault="00091C03" w:rsidP="006267A9">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14:paraId="4280D991"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6E2D3FDF"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4276970"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5704DEC1"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0E26F9F"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39E11AFA"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BD4B82C"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7AAA312B"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58F83496" w14:textId="77777777" w:rsidR="00091C03" w:rsidRPr="00A40AEF" w:rsidRDefault="00091C03" w:rsidP="006267A9">
      <w:pPr>
        <w:ind w:firstLine="720"/>
        <w:jc w:val="both"/>
        <w:rPr>
          <w:sz w:val="20"/>
          <w:szCs w:val="20"/>
          <w:lang w:val="uk-UA"/>
        </w:rPr>
      </w:pPr>
    </w:p>
    <w:p w14:paraId="450651F5" w14:textId="77777777" w:rsidR="00091C03" w:rsidRDefault="00091C03" w:rsidP="006267A9">
      <w:pPr>
        <w:widowControl w:val="0"/>
        <w:tabs>
          <w:tab w:val="left" w:pos="225"/>
        </w:tabs>
        <w:autoSpaceDE w:val="0"/>
        <w:autoSpaceDN w:val="0"/>
        <w:adjustRightInd w:val="0"/>
        <w:spacing w:before="91"/>
        <w:jc w:val="both"/>
        <w:rPr>
          <w:bCs/>
          <w:color w:val="000000"/>
          <w:sz w:val="20"/>
          <w:szCs w:val="20"/>
          <w:lang w:val="uk-UA"/>
        </w:rPr>
      </w:pPr>
    </w:p>
    <w:p w14:paraId="1E82FA53" w14:textId="77777777" w:rsidR="00091C03" w:rsidRPr="00A40AEF" w:rsidRDefault="00091C03" w:rsidP="006267A9">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21C9FF39" w14:textId="77777777" w:rsidR="00091C03" w:rsidRPr="00A40AEF" w:rsidRDefault="00091C03" w:rsidP="006267A9">
      <w:pPr>
        <w:ind w:firstLine="709"/>
        <w:jc w:val="both"/>
        <w:rPr>
          <w:sz w:val="20"/>
          <w:szCs w:val="20"/>
          <w:lang w:val="uk-UA"/>
        </w:rPr>
      </w:pPr>
      <w:r>
        <w:rPr>
          <w:sz w:val="20"/>
          <w:szCs w:val="20"/>
          <w:lang w:val="uk-UA"/>
        </w:rPr>
        <w:t>12</w:t>
      </w:r>
      <w:r w:rsidRPr="00A40AEF">
        <w:rPr>
          <w:sz w:val="20"/>
          <w:szCs w:val="20"/>
          <w:lang w:val="uk-UA"/>
        </w:rPr>
        <w:t xml:space="preserve">. </w:t>
      </w:r>
      <w:r w:rsidRPr="004921D1">
        <w:rPr>
          <w:color w:val="000000"/>
          <w:sz w:val="20"/>
          <w:szCs w:val="20"/>
          <w:lang w:val="uk-UA"/>
        </w:rPr>
        <w:t xml:space="preserve">Про зупинення обігу акцій Приватного акціонерного товариства </w:t>
      </w:r>
      <w:r w:rsidRPr="00775621">
        <w:rPr>
          <w:noProof/>
          <w:color w:val="000000"/>
          <w:sz w:val="20"/>
          <w:szCs w:val="20"/>
          <w:lang w:val="uk-UA"/>
        </w:rPr>
        <w:t>"Нововолинська швейна фабрика"</w:t>
      </w:r>
      <w:r w:rsidRPr="00A40AEF">
        <w:rPr>
          <w:iCs/>
          <w:sz w:val="20"/>
          <w:szCs w:val="20"/>
          <w:lang w:val="uk-UA"/>
        </w:rPr>
        <w:t>.</w:t>
      </w:r>
    </w:p>
    <w:p w14:paraId="5D50E29B" w14:textId="77777777" w:rsidR="00091C03" w:rsidRPr="00A40AEF" w:rsidRDefault="00091C03" w:rsidP="006267A9">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0312374B" w14:textId="77777777" w:rsidR="00091C03" w:rsidRPr="00E04090" w:rsidRDefault="00091C03" w:rsidP="006267A9">
      <w:pPr>
        <w:pStyle w:val="a5"/>
        <w:ind w:left="0" w:firstLine="709"/>
        <w:jc w:val="both"/>
        <w:rPr>
          <w:color w:val="000000"/>
          <w:sz w:val="20"/>
          <w:szCs w:val="20"/>
          <w:lang w:val="uk-UA"/>
        </w:rPr>
      </w:pPr>
      <w:r w:rsidRPr="004921D1">
        <w:rPr>
          <w:color w:val="000000"/>
          <w:sz w:val="20"/>
          <w:szCs w:val="20"/>
          <w:lang w:val="uk-UA"/>
        </w:rPr>
        <w:t>1</w:t>
      </w:r>
      <w:r>
        <w:rPr>
          <w:color w:val="000000"/>
          <w:sz w:val="20"/>
          <w:szCs w:val="20"/>
          <w:lang w:val="uk-UA"/>
        </w:rPr>
        <w:t>2</w:t>
      </w:r>
      <w:r w:rsidRPr="004921D1">
        <w:rPr>
          <w:color w:val="000000"/>
          <w:sz w:val="20"/>
          <w:szCs w:val="20"/>
          <w:lang w:val="uk-UA"/>
        </w:rPr>
        <w:t xml:space="preserve">.1. В зв’язку з прийнятим рішенням про припинення Приватного акціонерного товариства </w:t>
      </w:r>
      <w:r w:rsidRPr="00775621">
        <w:rPr>
          <w:noProof/>
          <w:color w:val="000000"/>
          <w:sz w:val="20"/>
          <w:szCs w:val="20"/>
          <w:lang w:val="uk-UA"/>
        </w:rPr>
        <w:t>"Нововолинська швейна фабрика"</w:t>
      </w:r>
      <w:r w:rsidRPr="004921D1">
        <w:rPr>
          <w:color w:val="000000"/>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p w14:paraId="6CDFE9B2" w14:textId="77777777" w:rsidR="00091C03" w:rsidRPr="00A40AEF" w:rsidRDefault="00091C03" w:rsidP="006267A9">
      <w:pPr>
        <w:ind w:firstLine="720"/>
        <w:jc w:val="both"/>
        <w:rPr>
          <w:sz w:val="20"/>
          <w:szCs w:val="20"/>
          <w:lang w:val="uk-UA"/>
        </w:rPr>
      </w:pPr>
    </w:p>
    <w:p w14:paraId="65154D5F" w14:textId="77777777" w:rsidR="00091C03" w:rsidRPr="00A40AEF" w:rsidRDefault="00091C03" w:rsidP="006267A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091C03" w:rsidRPr="00A40AEF" w14:paraId="38294EA6"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D462214" w14:textId="77777777" w:rsidR="00091C03" w:rsidRPr="00A40AEF" w:rsidRDefault="00091C03" w:rsidP="006267A9">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0696610A" w14:textId="77777777" w:rsidR="00091C03" w:rsidRPr="00A40AEF" w:rsidRDefault="00091C03" w:rsidP="006267A9">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2157534" w14:textId="77777777" w:rsidR="00091C03" w:rsidRPr="00A40AEF" w:rsidRDefault="00091C03" w:rsidP="006267A9">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1C3E2B0D" w14:textId="77777777" w:rsidR="00091C03" w:rsidRPr="00A40AEF" w:rsidRDefault="00091C03" w:rsidP="006267A9">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18065F6D" w14:textId="77777777" w:rsidR="00091C03" w:rsidRPr="00A40AEF" w:rsidRDefault="00091C03" w:rsidP="006267A9">
            <w:pPr>
              <w:jc w:val="center"/>
              <w:rPr>
                <w:bCs/>
                <w:sz w:val="20"/>
                <w:szCs w:val="20"/>
                <w:lang w:val="uk-UA"/>
              </w:rPr>
            </w:pPr>
          </w:p>
        </w:tc>
        <w:tc>
          <w:tcPr>
            <w:tcW w:w="2376" w:type="dxa"/>
            <w:tcBorders>
              <w:left w:val="single" w:sz="4" w:space="0" w:color="auto"/>
            </w:tcBorders>
            <w:shd w:val="clear" w:color="auto" w:fill="auto"/>
            <w:vAlign w:val="center"/>
          </w:tcPr>
          <w:p w14:paraId="478799EF" w14:textId="77777777" w:rsidR="00091C03" w:rsidRPr="00A40AEF" w:rsidRDefault="00091C03" w:rsidP="006267A9">
            <w:pPr>
              <w:jc w:val="both"/>
              <w:rPr>
                <w:bCs/>
                <w:sz w:val="20"/>
                <w:szCs w:val="20"/>
                <w:lang w:val="uk-UA"/>
              </w:rPr>
            </w:pPr>
            <w:r w:rsidRPr="00A40AEF">
              <w:rPr>
                <w:bCs/>
                <w:color w:val="000000"/>
                <w:sz w:val="20"/>
                <w:szCs w:val="20"/>
                <w:lang w:val="uk-UA"/>
              </w:rPr>
              <w:t>УТРИМАВСЯ</w:t>
            </w:r>
          </w:p>
        </w:tc>
      </w:tr>
    </w:tbl>
    <w:p w14:paraId="23BB1491" w14:textId="77777777" w:rsidR="00091C03" w:rsidRPr="00A40AEF" w:rsidRDefault="00091C03" w:rsidP="006267A9">
      <w:pPr>
        <w:ind w:firstLine="720"/>
        <w:jc w:val="both"/>
        <w:rPr>
          <w:sz w:val="20"/>
          <w:szCs w:val="20"/>
          <w:lang w:val="uk-UA"/>
        </w:rPr>
      </w:pPr>
    </w:p>
    <w:p w14:paraId="7D1B7089" w14:textId="77777777" w:rsidR="003C0164" w:rsidRPr="00A40AEF" w:rsidRDefault="003C0164" w:rsidP="003C0164">
      <w:pPr>
        <w:jc w:val="both"/>
        <w:rPr>
          <w:bCs/>
          <w:i/>
          <w:iCs/>
          <w:color w:val="000000"/>
          <w:sz w:val="20"/>
          <w:szCs w:val="20"/>
          <w:lang w:val="uk-UA"/>
        </w:rPr>
      </w:pPr>
      <w:r w:rsidRPr="00A40AEF">
        <w:rPr>
          <w:bCs/>
          <w:i/>
          <w:iCs/>
          <w:color w:val="000000"/>
          <w:sz w:val="20"/>
          <w:szCs w:val="20"/>
          <w:lang w:val="uk-UA"/>
        </w:rPr>
        <w:lastRenderedPageBreak/>
        <w:t>Питання, винесене на голосування:</w:t>
      </w:r>
    </w:p>
    <w:p w14:paraId="20B9459C" w14:textId="7D32B8DD" w:rsidR="003C0164" w:rsidRPr="003C0164" w:rsidRDefault="003C0164" w:rsidP="003C0164">
      <w:pPr>
        <w:ind w:firstLine="709"/>
        <w:jc w:val="both"/>
        <w:rPr>
          <w:sz w:val="20"/>
          <w:szCs w:val="20"/>
          <w:lang w:val="uk-UA"/>
        </w:rPr>
      </w:pPr>
      <w:r w:rsidRPr="003C0164">
        <w:rPr>
          <w:sz w:val="20"/>
          <w:szCs w:val="20"/>
          <w:lang w:val="uk-UA"/>
        </w:rPr>
        <w:t>1</w:t>
      </w:r>
      <w:r w:rsidRPr="003C0164">
        <w:rPr>
          <w:sz w:val="20"/>
          <w:szCs w:val="20"/>
          <w:lang w:val="uk-UA"/>
        </w:rPr>
        <w:t>3</w:t>
      </w:r>
      <w:r w:rsidRPr="003C0164">
        <w:rPr>
          <w:sz w:val="20"/>
          <w:szCs w:val="20"/>
          <w:lang w:val="uk-UA"/>
        </w:rPr>
        <w:t xml:space="preserve">. </w:t>
      </w:r>
      <w:r w:rsidRPr="003C0164">
        <w:rPr>
          <w:color w:val="222222"/>
          <w:sz w:val="20"/>
          <w:szCs w:val="20"/>
          <w:shd w:val="clear" w:color="auto" w:fill="FFFFFF"/>
          <w:lang w:val="uk-UA"/>
        </w:rPr>
        <w:t xml:space="preserve">Припинення повноважень членів Наглядової ради </w:t>
      </w:r>
      <w:r w:rsidRPr="003C0164">
        <w:rPr>
          <w:color w:val="000000" w:themeColor="text1"/>
          <w:sz w:val="20"/>
          <w:szCs w:val="20"/>
          <w:lang w:val="uk-UA"/>
        </w:rPr>
        <w:t>Приватного акціонерного товариства «Нововолинська швейна фабрика»</w:t>
      </w:r>
      <w:r w:rsidRPr="003C0164">
        <w:rPr>
          <w:color w:val="222222"/>
          <w:sz w:val="20"/>
          <w:szCs w:val="20"/>
          <w:shd w:val="clear" w:color="auto" w:fill="FFFFFF"/>
          <w:lang w:val="uk-UA"/>
        </w:rPr>
        <w:t xml:space="preserve">, обрання членів Наглядової ради </w:t>
      </w:r>
      <w:r w:rsidRPr="003C0164">
        <w:rPr>
          <w:color w:val="000000" w:themeColor="text1"/>
          <w:sz w:val="20"/>
          <w:szCs w:val="20"/>
          <w:lang w:val="uk-UA"/>
        </w:rPr>
        <w:t xml:space="preserve">Приватного акціонерного товариства «Нововолинська швейна фабрика» </w:t>
      </w:r>
      <w:r w:rsidRPr="003C0164">
        <w:rPr>
          <w:color w:val="222222"/>
          <w:sz w:val="20"/>
          <w:szCs w:val="20"/>
          <w:shd w:val="clear" w:color="auto" w:fill="FFFFFF"/>
          <w:lang w:val="uk-UA"/>
        </w:rPr>
        <w:t xml:space="preserve">та затвердження умов цивільно-правових договорів (або трудових договорів (контрактів)), що укладаються з членами Наглядової ради </w:t>
      </w:r>
      <w:r w:rsidRPr="003C0164">
        <w:rPr>
          <w:color w:val="000000" w:themeColor="text1"/>
          <w:sz w:val="20"/>
          <w:szCs w:val="20"/>
          <w:lang w:val="uk-UA"/>
        </w:rPr>
        <w:t>Приватного акціонерного товариства «Нововолинська швейна фабрика»</w:t>
      </w:r>
      <w:r w:rsidRPr="003C0164">
        <w:rPr>
          <w:color w:val="222222"/>
          <w:sz w:val="20"/>
          <w:szCs w:val="20"/>
          <w:shd w:val="clear" w:color="auto" w:fill="FFFFFF"/>
          <w:lang w:val="uk-UA"/>
        </w:rPr>
        <w:t xml:space="preserve">, обрання особи, уповноваженої на підписання договорів (контрактів) з членами наглядової ради </w:t>
      </w:r>
      <w:r w:rsidRPr="003C0164">
        <w:rPr>
          <w:color w:val="000000" w:themeColor="text1"/>
          <w:sz w:val="20"/>
          <w:szCs w:val="20"/>
          <w:lang w:val="uk-UA"/>
        </w:rPr>
        <w:t>Приватного акціонерного товариства «Нововолинська швейна фабрика».</w:t>
      </w:r>
    </w:p>
    <w:p w14:paraId="7EB045AA" w14:textId="77777777" w:rsidR="003C0164" w:rsidRPr="003C0164" w:rsidRDefault="003C0164" w:rsidP="003C0164">
      <w:pPr>
        <w:jc w:val="both"/>
        <w:rPr>
          <w:sz w:val="20"/>
          <w:szCs w:val="20"/>
          <w:lang w:val="uk-UA"/>
        </w:rPr>
      </w:pPr>
      <w:r w:rsidRPr="003C0164">
        <w:rPr>
          <w:i/>
          <w:iCs/>
          <w:color w:val="000000"/>
          <w:sz w:val="20"/>
          <w:szCs w:val="20"/>
          <w:lang w:val="uk-UA"/>
        </w:rPr>
        <w:t>Проект рішення з питання, включеного до порядку денного загальних зборів:</w:t>
      </w:r>
    </w:p>
    <w:p w14:paraId="2363BFA4" w14:textId="4F4AA799" w:rsidR="003C0164" w:rsidRPr="002D5CA8" w:rsidRDefault="003C0164" w:rsidP="003C0164">
      <w:pPr>
        <w:pStyle w:val="a5"/>
        <w:ind w:left="0"/>
        <w:jc w:val="both"/>
        <w:rPr>
          <w:rFonts w:eastAsia="Times New Roman CYR"/>
          <w:noProof/>
          <w:color w:val="000000" w:themeColor="text1"/>
          <w:sz w:val="20"/>
          <w:szCs w:val="20"/>
          <w:lang w:val="uk-UA"/>
        </w:rPr>
      </w:pPr>
      <w:r w:rsidRPr="003C0164">
        <w:rPr>
          <w:color w:val="222222"/>
          <w:sz w:val="20"/>
          <w:szCs w:val="20"/>
          <w:shd w:val="clear" w:color="auto" w:fill="FFFFFF"/>
          <w:lang w:val="uk-UA"/>
        </w:rPr>
        <w:t xml:space="preserve">            </w:t>
      </w:r>
      <w:r w:rsidRPr="003C0164">
        <w:rPr>
          <w:color w:val="222222"/>
          <w:sz w:val="20"/>
          <w:szCs w:val="20"/>
          <w:shd w:val="clear" w:color="auto" w:fill="FFFFFF"/>
          <w:lang w:val="uk-UA"/>
        </w:rPr>
        <w:t xml:space="preserve">13.1. Припинити повноваження членів Наглядової ради </w:t>
      </w:r>
      <w:r w:rsidRPr="003C0164">
        <w:rPr>
          <w:color w:val="000000" w:themeColor="text1"/>
          <w:sz w:val="20"/>
          <w:szCs w:val="20"/>
          <w:lang w:val="uk-UA"/>
        </w:rPr>
        <w:t>Приватного</w:t>
      </w:r>
      <w:r w:rsidRPr="002D5CA8">
        <w:rPr>
          <w:color w:val="000000" w:themeColor="text1"/>
          <w:sz w:val="20"/>
          <w:szCs w:val="20"/>
          <w:lang w:val="uk-UA"/>
        </w:rPr>
        <w:t xml:space="preserve"> акціонерного товариства </w:t>
      </w:r>
      <w:r>
        <w:rPr>
          <w:noProof/>
          <w:color w:val="000000" w:themeColor="text1"/>
          <w:sz w:val="20"/>
          <w:szCs w:val="20"/>
          <w:lang w:val="uk-UA"/>
        </w:rPr>
        <w:t>«</w:t>
      </w:r>
      <w:r w:rsidRPr="00203DEA">
        <w:rPr>
          <w:noProof/>
          <w:color w:val="000000" w:themeColor="text1"/>
          <w:sz w:val="20"/>
          <w:szCs w:val="20"/>
          <w:lang w:val="uk-UA"/>
        </w:rPr>
        <w:t>Нововолинська швейна фабрика</w:t>
      </w:r>
      <w:r>
        <w:rPr>
          <w:noProof/>
          <w:color w:val="000000" w:themeColor="text1"/>
          <w:sz w:val="20"/>
          <w:szCs w:val="20"/>
          <w:lang w:val="uk-UA"/>
        </w:rPr>
        <w:t>»</w:t>
      </w:r>
      <w:r w:rsidRPr="002D5CA8">
        <w:rPr>
          <w:color w:val="000000" w:themeColor="text1"/>
          <w:sz w:val="20"/>
          <w:szCs w:val="20"/>
          <w:lang w:val="uk-UA"/>
        </w:rPr>
        <w:t xml:space="preserve"> </w:t>
      </w:r>
      <w:r w:rsidRPr="00203DEA">
        <w:rPr>
          <w:rFonts w:eastAsia="Times New Roman CYR"/>
          <w:noProof/>
          <w:color w:val="000000" w:themeColor="text1"/>
          <w:sz w:val="20"/>
          <w:szCs w:val="20"/>
          <w:lang w:val="uk-UA"/>
        </w:rPr>
        <w:t>Кисл</w:t>
      </w:r>
      <w:r>
        <w:rPr>
          <w:rFonts w:eastAsia="Times New Roman CYR"/>
          <w:noProof/>
          <w:color w:val="000000" w:themeColor="text1"/>
          <w:sz w:val="20"/>
          <w:szCs w:val="20"/>
          <w:lang w:val="uk-UA"/>
        </w:rPr>
        <w:t>ої</w:t>
      </w:r>
      <w:r w:rsidRPr="00203DEA">
        <w:rPr>
          <w:rFonts w:eastAsia="Times New Roman CYR"/>
          <w:noProof/>
          <w:color w:val="000000" w:themeColor="text1"/>
          <w:sz w:val="20"/>
          <w:szCs w:val="20"/>
          <w:lang w:val="uk-UA"/>
        </w:rPr>
        <w:t xml:space="preserve"> Валентин</w:t>
      </w:r>
      <w:r>
        <w:rPr>
          <w:rFonts w:eastAsia="Times New Roman CYR"/>
          <w:noProof/>
          <w:color w:val="000000" w:themeColor="text1"/>
          <w:sz w:val="20"/>
          <w:szCs w:val="20"/>
          <w:lang w:val="uk-UA"/>
        </w:rPr>
        <w:t>и</w:t>
      </w:r>
      <w:r w:rsidRPr="00203DEA">
        <w:rPr>
          <w:rFonts w:eastAsia="Times New Roman CYR"/>
          <w:noProof/>
          <w:color w:val="000000" w:themeColor="text1"/>
          <w:sz w:val="20"/>
          <w:szCs w:val="20"/>
          <w:lang w:val="uk-UA"/>
        </w:rPr>
        <w:t xml:space="preserve"> Яківн</w:t>
      </w:r>
      <w:r>
        <w:rPr>
          <w:rFonts w:eastAsia="Times New Roman CYR"/>
          <w:noProof/>
          <w:color w:val="000000" w:themeColor="text1"/>
          <w:sz w:val="20"/>
          <w:szCs w:val="20"/>
          <w:lang w:val="uk-UA"/>
        </w:rPr>
        <w:t>и</w:t>
      </w:r>
      <w:r w:rsidRPr="00D21377">
        <w:rPr>
          <w:rFonts w:eastAsia="Times New Roman CYR"/>
          <w:color w:val="000000" w:themeColor="text1"/>
          <w:sz w:val="20"/>
          <w:szCs w:val="20"/>
          <w:lang w:val="uk-UA"/>
        </w:rPr>
        <w:t xml:space="preserve">, </w:t>
      </w:r>
      <w:r w:rsidRPr="00203DEA">
        <w:rPr>
          <w:rFonts w:eastAsia="Times New Roman CYR"/>
          <w:noProof/>
          <w:color w:val="000000" w:themeColor="text1"/>
          <w:sz w:val="20"/>
          <w:szCs w:val="20"/>
          <w:lang w:val="uk-UA"/>
        </w:rPr>
        <w:t>Максимець Галин</w:t>
      </w:r>
      <w:r>
        <w:rPr>
          <w:rFonts w:eastAsia="Times New Roman CYR"/>
          <w:noProof/>
          <w:color w:val="000000" w:themeColor="text1"/>
          <w:sz w:val="20"/>
          <w:szCs w:val="20"/>
          <w:lang w:val="uk-UA"/>
        </w:rPr>
        <w:t>и</w:t>
      </w:r>
      <w:r w:rsidRPr="00203DEA">
        <w:rPr>
          <w:rFonts w:eastAsia="Times New Roman CYR"/>
          <w:noProof/>
          <w:color w:val="000000" w:themeColor="text1"/>
          <w:sz w:val="20"/>
          <w:szCs w:val="20"/>
          <w:lang w:val="uk-UA"/>
        </w:rPr>
        <w:t xml:space="preserve"> Іванівн</w:t>
      </w:r>
      <w:r>
        <w:rPr>
          <w:rFonts w:eastAsia="Times New Roman CYR"/>
          <w:noProof/>
          <w:color w:val="000000" w:themeColor="text1"/>
          <w:sz w:val="20"/>
          <w:szCs w:val="20"/>
          <w:lang w:val="uk-UA"/>
        </w:rPr>
        <w:t>и</w:t>
      </w:r>
      <w:r w:rsidRPr="00D21377">
        <w:rPr>
          <w:rFonts w:eastAsia="Times New Roman CYR"/>
          <w:color w:val="000000" w:themeColor="text1"/>
          <w:sz w:val="20"/>
          <w:szCs w:val="20"/>
          <w:lang w:val="uk-UA"/>
        </w:rPr>
        <w:t xml:space="preserve">, </w:t>
      </w:r>
      <w:r w:rsidRPr="00203DEA">
        <w:rPr>
          <w:rFonts w:eastAsia="Times New Roman CYR"/>
          <w:noProof/>
          <w:color w:val="000000" w:themeColor="text1"/>
          <w:sz w:val="20"/>
          <w:szCs w:val="20"/>
          <w:lang w:val="uk-UA"/>
        </w:rPr>
        <w:t>Піхот</w:t>
      </w:r>
      <w:r>
        <w:rPr>
          <w:rFonts w:eastAsia="Times New Roman CYR"/>
          <w:noProof/>
          <w:color w:val="000000" w:themeColor="text1"/>
          <w:sz w:val="20"/>
          <w:szCs w:val="20"/>
          <w:lang w:val="uk-UA"/>
        </w:rPr>
        <w:t>и</w:t>
      </w:r>
      <w:r w:rsidRPr="00203DEA">
        <w:rPr>
          <w:rFonts w:eastAsia="Times New Roman CYR"/>
          <w:noProof/>
          <w:color w:val="000000" w:themeColor="text1"/>
          <w:sz w:val="20"/>
          <w:szCs w:val="20"/>
          <w:lang w:val="uk-UA"/>
        </w:rPr>
        <w:t xml:space="preserve"> Галин</w:t>
      </w:r>
      <w:r>
        <w:rPr>
          <w:rFonts w:eastAsia="Times New Roman CYR"/>
          <w:noProof/>
          <w:color w:val="000000" w:themeColor="text1"/>
          <w:sz w:val="20"/>
          <w:szCs w:val="20"/>
          <w:lang w:val="uk-UA"/>
        </w:rPr>
        <w:t>и</w:t>
      </w:r>
      <w:r w:rsidRPr="00203DEA">
        <w:rPr>
          <w:rFonts w:eastAsia="Times New Roman CYR"/>
          <w:noProof/>
          <w:color w:val="000000" w:themeColor="text1"/>
          <w:sz w:val="20"/>
          <w:szCs w:val="20"/>
          <w:lang w:val="uk-UA"/>
        </w:rPr>
        <w:t xml:space="preserve"> Дмитрівн</w:t>
      </w:r>
      <w:r>
        <w:rPr>
          <w:rFonts w:eastAsia="Times New Roman CYR"/>
          <w:noProof/>
          <w:color w:val="000000" w:themeColor="text1"/>
          <w:sz w:val="20"/>
          <w:szCs w:val="20"/>
          <w:lang w:val="uk-UA"/>
        </w:rPr>
        <w:t>и</w:t>
      </w:r>
      <w:r w:rsidRPr="002D5CA8">
        <w:rPr>
          <w:rFonts w:eastAsia="Times New Roman CYR"/>
          <w:noProof/>
          <w:color w:val="000000" w:themeColor="text1"/>
          <w:sz w:val="20"/>
          <w:szCs w:val="20"/>
          <w:lang w:val="uk-UA"/>
        </w:rPr>
        <w:t>.</w:t>
      </w:r>
    </w:p>
    <w:p w14:paraId="44BBC793" w14:textId="77777777" w:rsidR="003C0164" w:rsidRPr="002D5CA8" w:rsidRDefault="003C0164" w:rsidP="003C0164">
      <w:pPr>
        <w:pStyle w:val="a5"/>
        <w:ind w:left="0"/>
        <w:jc w:val="both"/>
        <w:rPr>
          <w:rFonts w:eastAsia="Times New Roman CYR"/>
          <w:noProof/>
          <w:color w:val="000000" w:themeColor="text1"/>
          <w:sz w:val="20"/>
          <w:szCs w:val="20"/>
          <w:lang w:val="uk-UA"/>
        </w:rPr>
      </w:pPr>
      <w:r w:rsidRPr="002D5CA8">
        <w:rPr>
          <w:rFonts w:eastAsia="Times New Roman CYR"/>
          <w:noProof/>
          <w:color w:val="000000" w:themeColor="text1"/>
          <w:sz w:val="20"/>
          <w:szCs w:val="20"/>
          <w:lang w:val="uk-UA"/>
        </w:rPr>
        <w:t xml:space="preserve">            1</w:t>
      </w:r>
      <w:r>
        <w:rPr>
          <w:rFonts w:eastAsia="Times New Roman CYR"/>
          <w:noProof/>
          <w:color w:val="000000" w:themeColor="text1"/>
          <w:sz w:val="20"/>
          <w:szCs w:val="20"/>
          <w:lang w:val="uk-UA"/>
        </w:rPr>
        <w:t>3</w:t>
      </w:r>
      <w:r w:rsidRPr="002D5CA8">
        <w:rPr>
          <w:rFonts w:eastAsia="Times New Roman CYR"/>
          <w:noProof/>
          <w:color w:val="000000" w:themeColor="text1"/>
          <w:sz w:val="20"/>
          <w:szCs w:val="20"/>
          <w:lang w:val="uk-UA"/>
        </w:rPr>
        <w:t xml:space="preserve">.2.  Обрати членами </w:t>
      </w:r>
      <w:r w:rsidRPr="002D5CA8">
        <w:rPr>
          <w:color w:val="222222"/>
          <w:sz w:val="20"/>
          <w:szCs w:val="20"/>
          <w:shd w:val="clear" w:color="auto" w:fill="FFFFFF"/>
          <w:lang w:val="uk-UA"/>
        </w:rPr>
        <w:t xml:space="preserve">Наглядової ради </w:t>
      </w:r>
      <w:r w:rsidRPr="002D5CA8">
        <w:rPr>
          <w:color w:val="000000" w:themeColor="text1"/>
          <w:sz w:val="20"/>
          <w:szCs w:val="20"/>
          <w:lang w:val="uk-UA"/>
        </w:rPr>
        <w:t xml:space="preserve">Приватного акціонерного товариства </w:t>
      </w:r>
      <w:r>
        <w:rPr>
          <w:noProof/>
          <w:color w:val="000000" w:themeColor="text1"/>
          <w:sz w:val="20"/>
          <w:szCs w:val="20"/>
          <w:lang w:val="uk-UA"/>
        </w:rPr>
        <w:t>«</w:t>
      </w:r>
      <w:r w:rsidRPr="00203DEA">
        <w:rPr>
          <w:noProof/>
          <w:color w:val="000000" w:themeColor="text1"/>
          <w:sz w:val="20"/>
          <w:szCs w:val="20"/>
          <w:lang w:val="uk-UA"/>
        </w:rPr>
        <w:t>Нововолинська швейна фабрика</w:t>
      </w:r>
      <w:r>
        <w:rPr>
          <w:noProof/>
          <w:color w:val="000000" w:themeColor="text1"/>
          <w:sz w:val="20"/>
          <w:szCs w:val="20"/>
          <w:lang w:val="uk-UA"/>
        </w:rPr>
        <w:t>»</w:t>
      </w:r>
      <w:r w:rsidRPr="002D5CA8">
        <w:rPr>
          <w:color w:val="000000" w:themeColor="text1"/>
          <w:sz w:val="20"/>
          <w:szCs w:val="20"/>
          <w:lang w:val="uk-UA"/>
        </w:rPr>
        <w:t xml:space="preserve">  </w:t>
      </w:r>
      <w:r w:rsidRPr="00203DEA">
        <w:rPr>
          <w:rFonts w:eastAsia="Times New Roman CYR"/>
          <w:noProof/>
          <w:color w:val="000000" w:themeColor="text1"/>
          <w:sz w:val="20"/>
          <w:szCs w:val="20"/>
          <w:lang w:val="uk-UA"/>
        </w:rPr>
        <w:t>Кисл</w:t>
      </w:r>
      <w:r>
        <w:rPr>
          <w:rFonts w:eastAsia="Times New Roman CYR"/>
          <w:noProof/>
          <w:color w:val="000000" w:themeColor="text1"/>
          <w:sz w:val="20"/>
          <w:szCs w:val="20"/>
          <w:lang w:val="uk-UA"/>
        </w:rPr>
        <w:t xml:space="preserve">у </w:t>
      </w:r>
      <w:r w:rsidRPr="00203DEA">
        <w:rPr>
          <w:rFonts w:eastAsia="Times New Roman CYR"/>
          <w:noProof/>
          <w:color w:val="000000" w:themeColor="text1"/>
          <w:sz w:val="20"/>
          <w:szCs w:val="20"/>
          <w:lang w:val="uk-UA"/>
        </w:rPr>
        <w:t>Валентин</w:t>
      </w:r>
      <w:r>
        <w:rPr>
          <w:rFonts w:eastAsia="Times New Roman CYR"/>
          <w:noProof/>
          <w:color w:val="000000" w:themeColor="text1"/>
          <w:sz w:val="20"/>
          <w:szCs w:val="20"/>
          <w:lang w:val="uk-UA"/>
        </w:rPr>
        <w:t>у</w:t>
      </w:r>
      <w:r w:rsidRPr="00203DEA">
        <w:rPr>
          <w:rFonts w:eastAsia="Times New Roman CYR"/>
          <w:noProof/>
          <w:color w:val="000000" w:themeColor="text1"/>
          <w:sz w:val="20"/>
          <w:szCs w:val="20"/>
          <w:lang w:val="uk-UA"/>
        </w:rPr>
        <w:t xml:space="preserve"> Яківн</w:t>
      </w:r>
      <w:r>
        <w:rPr>
          <w:rFonts w:eastAsia="Times New Roman CYR"/>
          <w:noProof/>
          <w:color w:val="000000" w:themeColor="text1"/>
          <w:sz w:val="20"/>
          <w:szCs w:val="20"/>
          <w:lang w:val="uk-UA"/>
        </w:rPr>
        <w:t>у</w:t>
      </w:r>
      <w:r w:rsidRPr="00D21377">
        <w:rPr>
          <w:rFonts w:eastAsia="Times New Roman CYR"/>
          <w:color w:val="000000" w:themeColor="text1"/>
          <w:sz w:val="20"/>
          <w:szCs w:val="20"/>
          <w:lang w:val="uk-UA"/>
        </w:rPr>
        <w:t xml:space="preserve">, </w:t>
      </w:r>
      <w:r w:rsidRPr="00203DEA">
        <w:rPr>
          <w:rFonts w:eastAsia="Times New Roman CYR"/>
          <w:noProof/>
          <w:color w:val="000000" w:themeColor="text1"/>
          <w:sz w:val="20"/>
          <w:szCs w:val="20"/>
          <w:lang w:val="uk-UA"/>
        </w:rPr>
        <w:t>Максимець Галин</w:t>
      </w:r>
      <w:r>
        <w:rPr>
          <w:rFonts w:eastAsia="Times New Roman CYR"/>
          <w:noProof/>
          <w:color w:val="000000" w:themeColor="text1"/>
          <w:sz w:val="20"/>
          <w:szCs w:val="20"/>
          <w:lang w:val="uk-UA"/>
        </w:rPr>
        <w:t>у</w:t>
      </w:r>
      <w:r w:rsidRPr="00203DEA">
        <w:rPr>
          <w:rFonts w:eastAsia="Times New Roman CYR"/>
          <w:noProof/>
          <w:color w:val="000000" w:themeColor="text1"/>
          <w:sz w:val="20"/>
          <w:szCs w:val="20"/>
          <w:lang w:val="uk-UA"/>
        </w:rPr>
        <w:t xml:space="preserve"> Іванівн</w:t>
      </w:r>
      <w:r>
        <w:rPr>
          <w:rFonts w:eastAsia="Times New Roman CYR"/>
          <w:noProof/>
          <w:color w:val="000000" w:themeColor="text1"/>
          <w:sz w:val="20"/>
          <w:szCs w:val="20"/>
          <w:lang w:val="uk-UA"/>
        </w:rPr>
        <w:t>у</w:t>
      </w:r>
      <w:r w:rsidRPr="00D21377">
        <w:rPr>
          <w:rFonts w:eastAsia="Times New Roman CYR"/>
          <w:color w:val="000000" w:themeColor="text1"/>
          <w:sz w:val="20"/>
          <w:szCs w:val="20"/>
          <w:lang w:val="uk-UA"/>
        </w:rPr>
        <w:t xml:space="preserve">, </w:t>
      </w:r>
      <w:r w:rsidRPr="00203DEA">
        <w:rPr>
          <w:rFonts w:eastAsia="Times New Roman CYR"/>
          <w:noProof/>
          <w:color w:val="000000" w:themeColor="text1"/>
          <w:sz w:val="20"/>
          <w:szCs w:val="20"/>
          <w:lang w:val="uk-UA"/>
        </w:rPr>
        <w:t>Піхот</w:t>
      </w:r>
      <w:r>
        <w:rPr>
          <w:rFonts w:eastAsia="Times New Roman CYR"/>
          <w:noProof/>
          <w:color w:val="000000" w:themeColor="text1"/>
          <w:sz w:val="20"/>
          <w:szCs w:val="20"/>
          <w:lang w:val="uk-UA"/>
        </w:rPr>
        <w:t>у</w:t>
      </w:r>
      <w:r w:rsidRPr="00203DEA">
        <w:rPr>
          <w:rFonts w:eastAsia="Times New Roman CYR"/>
          <w:noProof/>
          <w:color w:val="000000" w:themeColor="text1"/>
          <w:sz w:val="20"/>
          <w:szCs w:val="20"/>
          <w:lang w:val="uk-UA"/>
        </w:rPr>
        <w:t xml:space="preserve"> Галин</w:t>
      </w:r>
      <w:r>
        <w:rPr>
          <w:rFonts w:eastAsia="Times New Roman CYR"/>
          <w:noProof/>
          <w:color w:val="000000" w:themeColor="text1"/>
          <w:sz w:val="20"/>
          <w:szCs w:val="20"/>
          <w:lang w:val="uk-UA"/>
        </w:rPr>
        <w:t>у</w:t>
      </w:r>
      <w:r w:rsidRPr="00203DEA">
        <w:rPr>
          <w:rFonts w:eastAsia="Times New Roman CYR"/>
          <w:noProof/>
          <w:color w:val="000000" w:themeColor="text1"/>
          <w:sz w:val="20"/>
          <w:szCs w:val="20"/>
          <w:lang w:val="uk-UA"/>
        </w:rPr>
        <w:t xml:space="preserve"> Дмитрівн</w:t>
      </w:r>
      <w:r>
        <w:rPr>
          <w:rFonts w:eastAsia="Times New Roman CYR"/>
          <w:noProof/>
          <w:color w:val="000000" w:themeColor="text1"/>
          <w:sz w:val="20"/>
          <w:szCs w:val="20"/>
          <w:lang w:val="uk-UA"/>
        </w:rPr>
        <w:t>у</w:t>
      </w:r>
      <w:r w:rsidRPr="002D5CA8">
        <w:rPr>
          <w:rFonts w:eastAsia="Times New Roman CYR"/>
          <w:noProof/>
          <w:color w:val="000000" w:themeColor="text1"/>
          <w:sz w:val="20"/>
          <w:szCs w:val="20"/>
          <w:lang w:val="uk-UA"/>
        </w:rPr>
        <w:t>.</w:t>
      </w:r>
    </w:p>
    <w:p w14:paraId="0E1508F4" w14:textId="77777777" w:rsidR="003C0164" w:rsidRDefault="003C0164" w:rsidP="003C0164">
      <w:pPr>
        <w:pStyle w:val="a5"/>
        <w:ind w:left="0"/>
        <w:jc w:val="both"/>
        <w:rPr>
          <w:color w:val="222222"/>
          <w:sz w:val="20"/>
          <w:szCs w:val="20"/>
          <w:shd w:val="clear" w:color="auto" w:fill="FFFFFF"/>
          <w:lang w:val="uk-UA"/>
        </w:rPr>
      </w:pPr>
      <w:r w:rsidRPr="002D5CA8">
        <w:rPr>
          <w:rFonts w:eastAsia="Times New Roman CYR"/>
          <w:noProof/>
          <w:color w:val="000000" w:themeColor="text1"/>
          <w:sz w:val="20"/>
          <w:szCs w:val="20"/>
          <w:lang w:val="uk-UA"/>
        </w:rPr>
        <w:t xml:space="preserve">            1</w:t>
      </w:r>
      <w:r>
        <w:rPr>
          <w:rFonts w:eastAsia="Times New Roman CYR"/>
          <w:noProof/>
          <w:color w:val="000000" w:themeColor="text1"/>
          <w:sz w:val="20"/>
          <w:szCs w:val="20"/>
          <w:lang w:val="uk-UA"/>
        </w:rPr>
        <w:t>3</w:t>
      </w:r>
      <w:r w:rsidRPr="002D5CA8">
        <w:rPr>
          <w:rFonts w:eastAsia="Times New Roman CYR"/>
          <w:noProof/>
          <w:color w:val="000000" w:themeColor="text1"/>
          <w:sz w:val="20"/>
          <w:szCs w:val="20"/>
          <w:lang w:val="uk-UA"/>
        </w:rPr>
        <w:t>.3.</w:t>
      </w:r>
      <w:r w:rsidRPr="002D5CA8">
        <w:rPr>
          <w:color w:val="222222"/>
          <w:sz w:val="20"/>
          <w:szCs w:val="20"/>
          <w:shd w:val="clear" w:color="auto" w:fill="FFFFFF"/>
          <w:lang w:val="uk-UA"/>
        </w:rPr>
        <w:t xml:space="preserve"> Затвердити умови цивільно-правових договорів (або трудових договорів (контрактів)), що укладатимуться з членами Наглядової ради </w:t>
      </w:r>
      <w:r w:rsidRPr="002D5CA8">
        <w:rPr>
          <w:color w:val="000000" w:themeColor="text1"/>
          <w:sz w:val="20"/>
          <w:szCs w:val="20"/>
          <w:lang w:val="uk-UA"/>
        </w:rPr>
        <w:t xml:space="preserve">Приватного акціонерного товариства </w:t>
      </w:r>
      <w:r>
        <w:rPr>
          <w:noProof/>
          <w:color w:val="000000" w:themeColor="text1"/>
          <w:sz w:val="20"/>
          <w:szCs w:val="20"/>
          <w:lang w:val="uk-UA"/>
        </w:rPr>
        <w:t>«</w:t>
      </w:r>
      <w:r w:rsidRPr="00203DEA">
        <w:rPr>
          <w:noProof/>
          <w:color w:val="000000" w:themeColor="text1"/>
          <w:sz w:val="20"/>
          <w:szCs w:val="20"/>
          <w:lang w:val="uk-UA"/>
        </w:rPr>
        <w:t>Нововолинська швейна фабрика</w:t>
      </w:r>
      <w:r>
        <w:rPr>
          <w:noProof/>
          <w:color w:val="000000" w:themeColor="text1"/>
          <w:sz w:val="20"/>
          <w:szCs w:val="20"/>
          <w:lang w:val="uk-UA"/>
        </w:rPr>
        <w:t>»</w:t>
      </w:r>
      <w:r w:rsidRPr="002D5CA8">
        <w:rPr>
          <w:color w:val="222222"/>
          <w:sz w:val="20"/>
          <w:szCs w:val="20"/>
          <w:shd w:val="clear" w:color="auto" w:fill="FFFFFF"/>
          <w:lang w:val="uk-UA"/>
        </w:rPr>
        <w:t>.</w:t>
      </w:r>
    </w:p>
    <w:p w14:paraId="4B6D7C59" w14:textId="5C9A7B49" w:rsidR="003C0164" w:rsidRPr="003C0164" w:rsidRDefault="003C0164" w:rsidP="003C0164">
      <w:pPr>
        <w:pStyle w:val="a5"/>
        <w:ind w:left="0"/>
        <w:jc w:val="both"/>
        <w:rPr>
          <w:color w:val="222222"/>
          <w:sz w:val="20"/>
          <w:szCs w:val="20"/>
          <w:shd w:val="clear" w:color="auto" w:fill="FFFFFF"/>
          <w:lang w:val="uk-UA"/>
        </w:rPr>
      </w:pPr>
      <w:r>
        <w:rPr>
          <w:color w:val="222222"/>
          <w:sz w:val="20"/>
          <w:szCs w:val="20"/>
          <w:shd w:val="clear" w:color="auto" w:fill="FFFFFF"/>
          <w:lang w:val="uk-UA"/>
        </w:rPr>
        <w:t xml:space="preserve">            </w:t>
      </w:r>
      <w:r w:rsidRPr="002D5CA8">
        <w:rPr>
          <w:color w:val="222222"/>
          <w:sz w:val="20"/>
          <w:szCs w:val="20"/>
          <w:shd w:val="clear" w:color="auto" w:fill="FFFFFF"/>
          <w:lang w:val="uk-UA"/>
        </w:rPr>
        <w:t>1</w:t>
      </w:r>
      <w:r>
        <w:rPr>
          <w:color w:val="222222"/>
          <w:sz w:val="20"/>
          <w:szCs w:val="20"/>
          <w:shd w:val="clear" w:color="auto" w:fill="FFFFFF"/>
          <w:lang w:val="uk-UA"/>
        </w:rPr>
        <w:t>3</w:t>
      </w:r>
      <w:r w:rsidRPr="002D5CA8">
        <w:rPr>
          <w:color w:val="222222"/>
          <w:sz w:val="20"/>
          <w:szCs w:val="20"/>
          <w:shd w:val="clear" w:color="auto" w:fill="FFFFFF"/>
          <w:lang w:val="uk-UA"/>
        </w:rPr>
        <w:t xml:space="preserve">.4. Обрати особою, що уповноважена на підписання договорів (контрактів) з членами наглядової ради </w:t>
      </w:r>
      <w:r w:rsidRPr="002D5CA8">
        <w:rPr>
          <w:color w:val="000000" w:themeColor="text1"/>
          <w:sz w:val="20"/>
          <w:szCs w:val="20"/>
          <w:lang w:val="uk-UA"/>
        </w:rPr>
        <w:t xml:space="preserve">Приватного акціонерного товариства </w:t>
      </w:r>
      <w:r>
        <w:rPr>
          <w:noProof/>
          <w:color w:val="000000" w:themeColor="text1"/>
          <w:sz w:val="20"/>
          <w:szCs w:val="20"/>
          <w:lang w:val="uk-UA"/>
        </w:rPr>
        <w:t>«</w:t>
      </w:r>
      <w:r w:rsidRPr="00203DEA">
        <w:rPr>
          <w:noProof/>
          <w:color w:val="000000" w:themeColor="text1"/>
          <w:sz w:val="20"/>
          <w:szCs w:val="20"/>
          <w:lang w:val="uk-UA"/>
        </w:rPr>
        <w:t>Нововолинська швейна фабрика</w:t>
      </w:r>
      <w:r>
        <w:rPr>
          <w:noProof/>
          <w:color w:val="000000" w:themeColor="text1"/>
          <w:sz w:val="20"/>
          <w:szCs w:val="20"/>
          <w:lang w:val="uk-UA"/>
        </w:rPr>
        <w:t>»</w:t>
      </w:r>
      <w:r w:rsidRPr="002D5CA8">
        <w:rPr>
          <w:color w:val="000000" w:themeColor="text1"/>
          <w:sz w:val="20"/>
          <w:szCs w:val="20"/>
          <w:lang w:val="uk-UA"/>
        </w:rPr>
        <w:t xml:space="preserve"> Голову правління Приватного акціонерного товариства </w:t>
      </w:r>
      <w:r>
        <w:rPr>
          <w:noProof/>
          <w:color w:val="000000" w:themeColor="text1"/>
          <w:sz w:val="20"/>
          <w:szCs w:val="20"/>
          <w:lang w:val="uk-UA"/>
        </w:rPr>
        <w:t>«</w:t>
      </w:r>
      <w:r w:rsidRPr="00203DEA">
        <w:rPr>
          <w:noProof/>
          <w:color w:val="000000" w:themeColor="text1"/>
          <w:sz w:val="20"/>
          <w:szCs w:val="20"/>
          <w:lang w:val="uk-UA"/>
        </w:rPr>
        <w:t>Нововолинська швейна фабрика</w:t>
      </w:r>
      <w:r>
        <w:rPr>
          <w:noProof/>
          <w:color w:val="000000" w:themeColor="text1"/>
          <w:sz w:val="20"/>
          <w:szCs w:val="20"/>
          <w:lang w:val="uk-UA"/>
        </w:rPr>
        <w:t>» Марушко Олену Геннадіївну</w:t>
      </w:r>
      <w:r w:rsidRPr="002D5CA8">
        <w:rPr>
          <w:color w:val="000000" w:themeColor="text1"/>
          <w:sz w:val="20"/>
          <w:szCs w:val="20"/>
          <w:lang w:val="uk-UA"/>
        </w:rPr>
        <w:t>.</w:t>
      </w:r>
    </w:p>
    <w:p w14:paraId="42484A42" w14:textId="77777777" w:rsidR="003C0164" w:rsidRPr="00A40AEF" w:rsidRDefault="003C0164" w:rsidP="003C0164">
      <w:pPr>
        <w:ind w:firstLine="720"/>
        <w:jc w:val="both"/>
        <w:rPr>
          <w:sz w:val="20"/>
          <w:szCs w:val="20"/>
          <w:lang w:val="uk-UA"/>
        </w:rPr>
      </w:pPr>
    </w:p>
    <w:p w14:paraId="6A559D57" w14:textId="77777777" w:rsidR="003C0164" w:rsidRPr="00A40AEF" w:rsidRDefault="003C0164" w:rsidP="003C0164">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3C0164" w:rsidRPr="00A40AEF" w14:paraId="33C27E17" w14:textId="77777777" w:rsidTr="001912CF">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1820ADD" w14:textId="77777777" w:rsidR="003C0164" w:rsidRPr="00A40AEF" w:rsidRDefault="003C0164" w:rsidP="001912CF">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24E7AE95" w14:textId="77777777" w:rsidR="003C0164" w:rsidRPr="00A40AEF" w:rsidRDefault="003C0164" w:rsidP="001912CF">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7214BFD" w14:textId="77777777" w:rsidR="003C0164" w:rsidRPr="00A40AEF" w:rsidRDefault="003C0164" w:rsidP="001912CF">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036D1C27" w14:textId="77777777" w:rsidR="003C0164" w:rsidRPr="00A40AEF" w:rsidRDefault="003C0164" w:rsidP="001912CF">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BDDC595" w14:textId="77777777" w:rsidR="003C0164" w:rsidRPr="00A40AEF" w:rsidRDefault="003C0164" w:rsidP="001912CF">
            <w:pPr>
              <w:jc w:val="center"/>
              <w:rPr>
                <w:bCs/>
                <w:sz w:val="20"/>
                <w:szCs w:val="20"/>
                <w:lang w:val="uk-UA"/>
              </w:rPr>
            </w:pPr>
          </w:p>
        </w:tc>
        <w:tc>
          <w:tcPr>
            <w:tcW w:w="2376" w:type="dxa"/>
            <w:tcBorders>
              <w:left w:val="single" w:sz="4" w:space="0" w:color="auto"/>
            </w:tcBorders>
            <w:shd w:val="clear" w:color="auto" w:fill="auto"/>
            <w:vAlign w:val="center"/>
          </w:tcPr>
          <w:p w14:paraId="55F1AE8F" w14:textId="77777777" w:rsidR="003C0164" w:rsidRPr="00A40AEF" w:rsidRDefault="003C0164" w:rsidP="001912CF">
            <w:pPr>
              <w:jc w:val="both"/>
              <w:rPr>
                <w:bCs/>
                <w:sz w:val="20"/>
                <w:szCs w:val="20"/>
                <w:lang w:val="uk-UA"/>
              </w:rPr>
            </w:pPr>
            <w:r w:rsidRPr="00A40AEF">
              <w:rPr>
                <w:bCs/>
                <w:color w:val="000000"/>
                <w:sz w:val="20"/>
                <w:szCs w:val="20"/>
                <w:lang w:val="uk-UA"/>
              </w:rPr>
              <w:t>УТРИМАВСЯ</w:t>
            </w:r>
          </w:p>
        </w:tc>
      </w:tr>
    </w:tbl>
    <w:p w14:paraId="5B10C57B" w14:textId="018505B5" w:rsidR="00091C03" w:rsidRDefault="00091C03" w:rsidP="006267A9">
      <w:pPr>
        <w:jc w:val="both"/>
        <w:rPr>
          <w:sz w:val="20"/>
          <w:szCs w:val="20"/>
          <w:lang w:val="uk-UA"/>
        </w:rPr>
      </w:pPr>
    </w:p>
    <w:p w14:paraId="6738A474" w14:textId="77777777" w:rsidR="003C0164" w:rsidRDefault="003C0164" w:rsidP="006267A9">
      <w:pPr>
        <w:jc w:val="both"/>
        <w:rPr>
          <w:sz w:val="20"/>
          <w:szCs w:val="20"/>
          <w:lang w:val="uk-UA"/>
        </w:rPr>
      </w:pPr>
    </w:p>
    <w:p w14:paraId="4D55B109" w14:textId="77777777" w:rsidR="003C0164" w:rsidRPr="00A40AEF" w:rsidRDefault="003C0164" w:rsidP="003C0164">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6B75898C" w14:textId="0BD5758D" w:rsidR="003C0164" w:rsidRPr="003C0164" w:rsidRDefault="003C0164" w:rsidP="003C0164">
      <w:pPr>
        <w:ind w:firstLine="709"/>
        <w:jc w:val="both"/>
        <w:rPr>
          <w:sz w:val="20"/>
          <w:szCs w:val="20"/>
          <w:lang w:val="uk-UA"/>
        </w:rPr>
      </w:pPr>
      <w:r w:rsidRPr="003C0164">
        <w:rPr>
          <w:sz w:val="20"/>
          <w:szCs w:val="20"/>
          <w:lang w:val="uk-UA"/>
        </w:rPr>
        <w:t>1</w:t>
      </w:r>
      <w:r w:rsidRPr="003C0164">
        <w:rPr>
          <w:sz w:val="20"/>
          <w:szCs w:val="20"/>
          <w:lang w:val="uk-UA"/>
        </w:rPr>
        <w:t>4</w:t>
      </w:r>
      <w:r w:rsidRPr="003C0164">
        <w:rPr>
          <w:sz w:val="20"/>
          <w:szCs w:val="20"/>
          <w:lang w:val="uk-UA"/>
        </w:rPr>
        <w:t xml:space="preserve">. </w:t>
      </w:r>
      <w:r w:rsidRPr="003C0164">
        <w:rPr>
          <w:color w:val="000000" w:themeColor="text1"/>
          <w:sz w:val="20"/>
          <w:szCs w:val="20"/>
          <w:lang w:val="uk-UA"/>
        </w:rPr>
        <w:t>Прийняття рішення про вчинення значного правочину та/або про попереднє надання згоди Наглядовій раді Товариства на вчинення значних правочинів, які можуть вчинятися Товариством протягом не більше одного року з дати прийняття такого рішення</w:t>
      </w:r>
      <w:r w:rsidRPr="003C0164">
        <w:rPr>
          <w:iCs/>
          <w:sz w:val="20"/>
          <w:szCs w:val="20"/>
          <w:lang w:val="uk-UA"/>
        </w:rPr>
        <w:t>.</w:t>
      </w:r>
    </w:p>
    <w:p w14:paraId="172AB38D" w14:textId="77777777" w:rsidR="003C0164" w:rsidRPr="003C0164" w:rsidRDefault="003C0164" w:rsidP="003C0164">
      <w:pPr>
        <w:jc w:val="both"/>
        <w:rPr>
          <w:sz w:val="20"/>
          <w:szCs w:val="20"/>
          <w:lang w:val="uk-UA"/>
        </w:rPr>
      </w:pPr>
      <w:r w:rsidRPr="003C0164">
        <w:rPr>
          <w:i/>
          <w:iCs/>
          <w:color w:val="000000"/>
          <w:sz w:val="20"/>
          <w:szCs w:val="20"/>
          <w:lang w:val="uk-UA"/>
        </w:rPr>
        <w:t>Проект рішення з питання, включеного до порядку денного загальних зборів:</w:t>
      </w:r>
    </w:p>
    <w:p w14:paraId="0AE701CD" w14:textId="77777777" w:rsidR="003C0164" w:rsidRPr="00E572E7" w:rsidRDefault="003C0164" w:rsidP="003C0164">
      <w:pPr>
        <w:pStyle w:val="a5"/>
        <w:ind w:left="0"/>
        <w:jc w:val="both"/>
        <w:rPr>
          <w:iCs/>
          <w:color w:val="000000"/>
          <w:sz w:val="20"/>
          <w:szCs w:val="20"/>
          <w:lang w:val="en-US"/>
        </w:rPr>
      </w:pPr>
      <w:r w:rsidRPr="003C0164">
        <w:rPr>
          <w:color w:val="000000"/>
          <w:sz w:val="20"/>
          <w:szCs w:val="20"/>
          <w:lang w:val="uk-UA"/>
        </w:rPr>
        <w:t xml:space="preserve">              </w:t>
      </w:r>
      <w:r w:rsidRPr="003C0164">
        <w:rPr>
          <w:color w:val="000000" w:themeColor="text1"/>
          <w:sz w:val="20"/>
          <w:szCs w:val="20"/>
          <w:lang w:val="uk-UA"/>
        </w:rPr>
        <w:t xml:space="preserve">14.1. </w:t>
      </w:r>
      <w:r w:rsidRPr="003C0164">
        <w:rPr>
          <w:iCs/>
          <w:color w:val="000000"/>
          <w:sz w:val="20"/>
          <w:szCs w:val="20"/>
          <w:lang w:val="uk-UA"/>
        </w:rPr>
        <w:t>З метою реалізації затверджених основних напрямків діяльності Товариства на 2024 – 2025  роки, у відповідності до Закону України «Про акціонерні товариства», здійснити попереднє схвалення будь-яких господарських значних правочинів, які можуть вчинятись</w:t>
      </w:r>
      <w:r w:rsidRPr="002D5CA8">
        <w:rPr>
          <w:iCs/>
          <w:color w:val="000000"/>
          <w:sz w:val="20"/>
          <w:szCs w:val="20"/>
          <w:lang w:val="uk-UA"/>
        </w:rPr>
        <w:t xml:space="preserve"> Товариством протягом не більш як одного року з дати прийняття такого рішення, якщо ринкова вартість майна або послуг, що може бути предметом даних господарських правочинів </w:t>
      </w:r>
      <w:r w:rsidRPr="00E572E7">
        <w:rPr>
          <w:iCs/>
          <w:color w:val="000000"/>
          <w:sz w:val="20"/>
          <w:szCs w:val="20"/>
          <w:lang w:val="uk-UA"/>
        </w:rPr>
        <w:t xml:space="preserve">більше 25 % вартості активів Товариства за даними річної фінансової звітності за 2023 рік та надати право на затвердження </w:t>
      </w:r>
      <w:r w:rsidRPr="00E572E7">
        <w:rPr>
          <w:color w:val="000000" w:themeColor="text1"/>
          <w:sz w:val="20"/>
          <w:szCs w:val="20"/>
          <w:lang w:val="uk-UA"/>
        </w:rPr>
        <w:t>вчинення значного правочину та/або про попереднє надання згоди на вчинення даного правочину Наглядовій раді Товариства</w:t>
      </w:r>
    </w:p>
    <w:p w14:paraId="2D74F27A" w14:textId="5B3CCE31" w:rsidR="00091C03" w:rsidRDefault="003C0164" w:rsidP="003C0164">
      <w:pPr>
        <w:widowControl w:val="0"/>
        <w:tabs>
          <w:tab w:val="left" w:pos="225"/>
        </w:tabs>
        <w:autoSpaceDE w:val="0"/>
        <w:autoSpaceDN w:val="0"/>
        <w:adjustRightInd w:val="0"/>
        <w:spacing w:before="91"/>
        <w:jc w:val="both"/>
        <w:rPr>
          <w:color w:val="000000"/>
          <w:sz w:val="20"/>
          <w:szCs w:val="20"/>
          <w:lang w:val="uk-UA"/>
        </w:rPr>
      </w:pPr>
      <w:r w:rsidRPr="00E572E7">
        <w:rPr>
          <w:iCs/>
          <w:color w:val="000000"/>
          <w:sz w:val="20"/>
          <w:szCs w:val="20"/>
          <w:lang w:val="en-US"/>
        </w:rPr>
        <w:t xml:space="preserve">          </w:t>
      </w:r>
      <w:r w:rsidRPr="00E572E7">
        <w:rPr>
          <w:iCs/>
          <w:color w:val="000000"/>
          <w:sz w:val="20"/>
          <w:szCs w:val="20"/>
          <w:lang w:val="uk-UA"/>
        </w:rPr>
        <w:t>14.2.  Затвердити граничну сукупну вартість правочинів на рівні 2000000,00 грн. (два мільйони гривень) гривень</w:t>
      </w:r>
    </w:p>
    <w:p w14:paraId="02AEB9D9" w14:textId="77777777" w:rsidR="003C0164" w:rsidRPr="00A40AEF" w:rsidRDefault="003C0164" w:rsidP="003C0164">
      <w:pPr>
        <w:ind w:firstLine="720"/>
        <w:jc w:val="both"/>
        <w:rPr>
          <w:sz w:val="20"/>
          <w:szCs w:val="20"/>
          <w:lang w:val="uk-UA"/>
        </w:rPr>
      </w:pPr>
    </w:p>
    <w:p w14:paraId="041C5EA0" w14:textId="77777777" w:rsidR="003C0164" w:rsidRPr="00A40AEF" w:rsidRDefault="003C0164" w:rsidP="003C0164">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3C0164" w:rsidRPr="00A40AEF" w14:paraId="5399441C" w14:textId="77777777" w:rsidTr="001912CF">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F66DAB8" w14:textId="77777777" w:rsidR="003C0164" w:rsidRPr="00A40AEF" w:rsidRDefault="003C0164" w:rsidP="001912CF">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37E1B753" w14:textId="77777777" w:rsidR="003C0164" w:rsidRPr="00A40AEF" w:rsidRDefault="003C0164" w:rsidP="001912CF">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942CAAF" w14:textId="77777777" w:rsidR="003C0164" w:rsidRPr="00A40AEF" w:rsidRDefault="003C0164" w:rsidP="001912CF">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42668C1E" w14:textId="77777777" w:rsidR="003C0164" w:rsidRPr="00A40AEF" w:rsidRDefault="003C0164" w:rsidP="001912CF">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31A2DFE" w14:textId="77777777" w:rsidR="003C0164" w:rsidRPr="00A40AEF" w:rsidRDefault="003C0164" w:rsidP="001912CF">
            <w:pPr>
              <w:jc w:val="center"/>
              <w:rPr>
                <w:bCs/>
                <w:sz w:val="20"/>
                <w:szCs w:val="20"/>
                <w:lang w:val="uk-UA"/>
              </w:rPr>
            </w:pPr>
          </w:p>
        </w:tc>
        <w:tc>
          <w:tcPr>
            <w:tcW w:w="2376" w:type="dxa"/>
            <w:tcBorders>
              <w:left w:val="single" w:sz="4" w:space="0" w:color="auto"/>
            </w:tcBorders>
            <w:shd w:val="clear" w:color="auto" w:fill="auto"/>
            <w:vAlign w:val="center"/>
          </w:tcPr>
          <w:p w14:paraId="4E6353F9" w14:textId="77777777" w:rsidR="003C0164" w:rsidRPr="00A40AEF" w:rsidRDefault="003C0164" w:rsidP="001912CF">
            <w:pPr>
              <w:jc w:val="both"/>
              <w:rPr>
                <w:bCs/>
                <w:sz w:val="20"/>
                <w:szCs w:val="20"/>
                <w:lang w:val="uk-UA"/>
              </w:rPr>
            </w:pPr>
            <w:r w:rsidRPr="00A40AEF">
              <w:rPr>
                <w:bCs/>
                <w:color w:val="000000"/>
                <w:sz w:val="20"/>
                <w:szCs w:val="20"/>
                <w:lang w:val="uk-UA"/>
              </w:rPr>
              <w:t>УТРИМАВСЯ</w:t>
            </w:r>
          </w:p>
        </w:tc>
      </w:tr>
    </w:tbl>
    <w:p w14:paraId="675B529E" w14:textId="77777777" w:rsidR="003C0164" w:rsidRPr="00A40AEF" w:rsidRDefault="003C0164" w:rsidP="003C0164">
      <w:pPr>
        <w:widowControl w:val="0"/>
        <w:tabs>
          <w:tab w:val="left" w:pos="225"/>
        </w:tabs>
        <w:autoSpaceDE w:val="0"/>
        <w:autoSpaceDN w:val="0"/>
        <w:adjustRightInd w:val="0"/>
        <w:spacing w:before="91"/>
        <w:jc w:val="both"/>
        <w:rPr>
          <w:bCs/>
          <w:color w:val="000000"/>
          <w:sz w:val="20"/>
          <w:szCs w:val="20"/>
          <w:lang w:val="uk-UA"/>
        </w:rPr>
      </w:pPr>
    </w:p>
    <w:p w14:paraId="7A86F048" w14:textId="77777777" w:rsidR="00091C03" w:rsidRPr="00A40AEF" w:rsidRDefault="00091C03" w:rsidP="006267A9">
      <w:pPr>
        <w:widowControl w:val="0"/>
        <w:tabs>
          <w:tab w:val="left" w:pos="225"/>
        </w:tabs>
        <w:autoSpaceDE w:val="0"/>
        <w:autoSpaceDN w:val="0"/>
        <w:adjustRightInd w:val="0"/>
        <w:spacing w:before="91"/>
        <w:jc w:val="both"/>
        <w:rPr>
          <w:bCs/>
          <w:i/>
          <w:color w:val="000000"/>
          <w:sz w:val="20"/>
          <w:szCs w:val="20"/>
          <w:lang w:val="uk-UA"/>
        </w:rPr>
      </w:pPr>
      <w:r w:rsidRPr="00A40AEF">
        <w:rPr>
          <w:bCs/>
          <w:i/>
          <w:color w:val="000000"/>
          <w:sz w:val="20"/>
          <w:szCs w:val="20"/>
          <w:lang w:val="uk-UA"/>
        </w:rPr>
        <w:t xml:space="preserve">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 </w:t>
      </w:r>
    </w:p>
    <w:p w14:paraId="25BD02AD" w14:textId="77777777" w:rsidR="00091C03" w:rsidRPr="00A40AEF" w:rsidRDefault="00091C03" w:rsidP="006267A9">
      <w:pPr>
        <w:widowControl w:val="0"/>
        <w:tabs>
          <w:tab w:val="left" w:pos="226"/>
        </w:tabs>
        <w:autoSpaceDE w:val="0"/>
        <w:autoSpaceDN w:val="0"/>
        <w:adjustRightInd w:val="0"/>
        <w:jc w:val="both"/>
        <w:rPr>
          <w:bCs/>
          <w:i/>
          <w:color w:val="000000"/>
          <w:sz w:val="20"/>
          <w:szCs w:val="20"/>
          <w:lang w:val="uk-UA"/>
        </w:rPr>
      </w:pPr>
      <w:r w:rsidRPr="00A40AEF">
        <w:rPr>
          <w:bCs/>
          <w:i/>
          <w:color w:val="000000"/>
          <w:sz w:val="20"/>
          <w:szCs w:val="20"/>
          <w:lang w:val="uk-UA"/>
        </w:rPr>
        <w:t xml:space="preserve">Увага! </w:t>
      </w:r>
    </w:p>
    <w:p w14:paraId="5F1C7EE3" w14:textId="77777777" w:rsidR="00091C03" w:rsidRDefault="00091C03" w:rsidP="006267A9">
      <w:pPr>
        <w:widowControl w:val="0"/>
        <w:tabs>
          <w:tab w:val="left" w:pos="226"/>
        </w:tabs>
        <w:autoSpaceDE w:val="0"/>
        <w:autoSpaceDN w:val="0"/>
        <w:adjustRightInd w:val="0"/>
        <w:jc w:val="both"/>
        <w:rPr>
          <w:bCs/>
          <w:i/>
          <w:color w:val="000000"/>
          <w:sz w:val="20"/>
          <w:szCs w:val="20"/>
          <w:lang w:val="uk-UA"/>
        </w:rPr>
        <w:sectPr w:rsidR="00091C03" w:rsidSect="00091C03">
          <w:footerReference w:type="default" r:id="rId12"/>
          <w:pgSz w:w="11906" w:h="16838"/>
          <w:pgMar w:top="567" w:right="567" w:bottom="567" w:left="1418" w:header="567" w:footer="567" w:gutter="0"/>
          <w:pgNumType w:start="1"/>
          <w:cols w:space="708"/>
          <w:docGrid w:linePitch="360"/>
        </w:sectPr>
      </w:pPr>
      <w:r w:rsidRPr="00A40AEF">
        <w:rPr>
          <w:bCs/>
          <w:i/>
          <w:color w:val="000000"/>
          <w:sz w:val="20"/>
          <w:szCs w:val="20"/>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p w14:paraId="633CB4B6" w14:textId="77777777" w:rsidR="00091C03" w:rsidRPr="00A40AEF" w:rsidRDefault="00091C03" w:rsidP="006267A9">
      <w:pPr>
        <w:widowControl w:val="0"/>
        <w:tabs>
          <w:tab w:val="left" w:pos="226"/>
        </w:tabs>
        <w:autoSpaceDE w:val="0"/>
        <w:autoSpaceDN w:val="0"/>
        <w:adjustRightInd w:val="0"/>
        <w:jc w:val="both"/>
        <w:rPr>
          <w:sz w:val="20"/>
          <w:szCs w:val="20"/>
          <w:lang w:val="uk-UA"/>
        </w:rPr>
      </w:pPr>
    </w:p>
    <w:sectPr w:rsidR="00091C03" w:rsidRPr="00A40AEF" w:rsidSect="00091C03">
      <w:footerReference w:type="default" r:id="rId13"/>
      <w:type w:val="continuous"/>
      <w:pgSz w:w="11906" w:h="16838"/>
      <w:pgMar w:top="567" w:right="567"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5296" w14:textId="77777777" w:rsidR="00113CD8" w:rsidRDefault="00113CD8" w:rsidP="00C1614F">
      <w:r>
        <w:separator/>
      </w:r>
    </w:p>
  </w:endnote>
  <w:endnote w:type="continuationSeparator" w:id="0">
    <w:p w14:paraId="6E4D3EB1" w14:textId="77777777" w:rsidR="00113CD8" w:rsidRDefault="00113CD8"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424775"/>
      <w:docPartObj>
        <w:docPartGallery w:val="Page Numbers (Bottom of Page)"/>
        <w:docPartUnique/>
      </w:docPartObj>
    </w:sdtPr>
    <w:sdtEndPr/>
    <w:sdtContent>
      <w:p w14:paraId="41910DC9" w14:textId="77777777" w:rsidR="00091C03" w:rsidRDefault="00091C03">
        <w:pPr>
          <w:pStyle w:val="a8"/>
          <w:jc w:val="right"/>
        </w:pPr>
        <w:r>
          <w:fldChar w:fldCharType="begin"/>
        </w:r>
        <w:r>
          <w:instrText>PAGE   \* MERGEFORMAT</w:instrText>
        </w:r>
        <w:r>
          <w:fldChar w:fldCharType="separate"/>
        </w:r>
        <w:r>
          <w:rPr>
            <w:noProof/>
          </w:rPr>
          <w:t>4</w:t>
        </w:r>
        <w:r>
          <w:fldChar w:fldCharType="end"/>
        </w:r>
      </w:p>
    </w:sdtContent>
  </w:sdt>
  <w:p w14:paraId="74CA9D7A" w14:textId="77777777" w:rsidR="00091C03" w:rsidRPr="007A7892" w:rsidRDefault="00091C03"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1C0839C6" w14:textId="77777777" w:rsidR="00091C03" w:rsidRPr="007A7892" w:rsidRDefault="00091C03"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029D1C80" w14:textId="77777777" w:rsidR="00091C03" w:rsidRDefault="00091C03" w:rsidP="00C62736">
    <w:pPr>
      <w:pStyle w:val="a8"/>
      <w:jc w:val="right"/>
    </w:pPr>
  </w:p>
  <w:p w14:paraId="605B1D7C" w14:textId="77777777" w:rsidR="00091C03" w:rsidRPr="002E6A9E" w:rsidRDefault="00091C03" w:rsidP="006722B3">
    <w:pPr>
      <w:pStyle w:val="a8"/>
      <w:tabs>
        <w:tab w:val="clear" w:pos="4819"/>
        <w:tab w:val="clear" w:pos="9639"/>
        <w:tab w:val="left" w:pos="8871"/>
      </w:tabs>
      <w:rPr>
        <w:sz w:val="20"/>
        <w:szCs w:val="20"/>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79835"/>
      <w:docPartObj>
        <w:docPartGallery w:val="Page Numbers (Bottom of Page)"/>
        <w:docPartUnique/>
      </w:docPartObj>
    </w:sdtPr>
    <w:sdtEndPr/>
    <w:sdtContent>
      <w:p w14:paraId="3119CE89" w14:textId="77777777" w:rsidR="00C62736" w:rsidRDefault="00C62736">
        <w:pPr>
          <w:pStyle w:val="a8"/>
          <w:jc w:val="right"/>
        </w:pPr>
        <w:r>
          <w:fldChar w:fldCharType="begin"/>
        </w:r>
        <w:r>
          <w:instrText>PAGE   \* MERGEFORMAT</w:instrText>
        </w:r>
        <w:r>
          <w:fldChar w:fldCharType="separate"/>
        </w:r>
        <w:r w:rsidR="006F33FA">
          <w:rPr>
            <w:noProof/>
          </w:rPr>
          <w:t>4</w:t>
        </w:r>
        <w:r>
          <w:fldChar w:fldCharType="end"/>
        </w:r>
      </w:p>
    </w:sdtContent>
  </w:sdt>
  <w:p w14:paraId="461523C1" w14:textId="77777777" w:rsidR="00A47D39" w:rsidRPr="007A7892" w:rsidRDefault="00A47D39"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34096F9E" w14:textId="77777777" w:rsidR="00A47D39" w:rsidRPr="007A7892" w:rsidRDefault="00A47D39"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690BC555" w14:textId="77777777" w:rsidR="00C62736" w:rsidRDefault="00C62736" w:rsidP="00C62736">
    <w:pPr>
      <w:pStyle w:val="a8"/>
      <w:jc w:val="right"/>
    </w:pPr>
  </w:p>
  <w:p w14:paraId="039E2BEB" w14:textId="77777777" w:rsidR="009519BF" w:rsidRPr="002E6A9E" w:rsidRDefault="009519BF" w:rsidP="006722B3">
    <w:pPr>
      <w:pStyle w:val="a8"/>
      <w:tabs>
        <w:tab w:val="clear" w:pos="4819"/>
        <w:tab w:val="clear" w:pos="9639"/>
        <w:tab w:val="left" w:pos="8871"/>
      </w:tabs>
      <w:rPr>
        <w:sz w:val="20"/>
        <w:szCs w:val="20"/>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DC95" w14:textId="77777777" w:rsidR="00113CD8" w:rsidRDefault="00113CD8" w:rsidP="00C1614F">
      <w:r>
        <w:separator/>
      </w:r>
    </w:p>
  </w:footnote>
  <w:footnote w:type="continuationSeparator" w:id="0">
    <w:p w14:paraId="61C544AA" w14:textId="77777777" w:rsidR="00113CD8" w:rsidRDefault="00113CD8" w:rsidP="00C1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2A"/>
    <w:rsid w:val="00002359"/>
    <w:rsid w:val="00005FC3"/>
    <w:rsid w:val="000110C9"/>
    <w:rsid w:val="0001425B"/>
    <w:rsid w:val="00021B04"/>
    <w:rsid w:val="000252AA"/>
    <w:rsid w:val="00027517"/>
    <w:rsid w:val="00030271"/>
    <w:rsid w:val="00031DE7"/>
    <w:rsid w:val="00032C50"/>
    <w:rsid w:val="000412D5"/>
    <w:rsid w:val="000467E6"/>
    <w:rsid w:val="00055AA1"/>
    <w:rsid w:val="00060F78"/>
    <w:rsid w:val="00061772"/>
    <w:rsid w:val="000669F4"/>
    <w:rsid w:val="00077B9A"/>
    <w:rsid w:val="00083A54"/>
    <w:rsid w:val="00091C03"/>
    <w:rsid w:val="00091DEC"/>
    <w:rsid w:val="000E52DD"/>
    <w:rsid w:val="000F1E47"/>
    <w:rsid w:val="00106514"/>
    <w:rsid w:val="00113CD8"/>
    <w:rsid w:val="00137A53"/>
    <w:rsid w:val="0014259A"/>
    <w:rsid w:val="0015347E"/>
    <w:rsid w:val="0015383C"/>
    <w:rsid w:val="001608C1"/>
    <w:rsid w:val="00174E68"/>
    <w:rsid w:val="00176E0C"/>
    <w:rsid w:val="00181CAA"/>
    <w:rsid w:val="001838EA"/>
    <w:rsid w:val="0019083A"/>
    <w:rsid w:val="001959DE"/>
    <w:rsid w:val="001A0B18"/>
    <w:rsid w:val="001A2A34"/>
    <w:rsid w:val="001B7A8E"/>
    <w:rsid w:val="001C2B0A"/>
    <w:rsid w:val="001E3AD9"/>
    <w:rsid w:val="00202A7D"/>
    <w:rsid w:val="00210763"/>
    <w:rsid w:val="00216C94"/>
    <w:rsid w:val="00220328"/>
    <w:rsid w:val="002242B7"/>
    <w:rsid w:val="00230A49"/>
    <w:rsid w:val="002320BD"/>
    <w:rsid w:val="00233A35"/>
    <w:rsid w:val="00235412"/>
    <w:rsid w:val="002567BE"/>
    <w:rsid w:val="0025701A"/>
    <w:rsid w:val="00272BAF"/>
    <w:rsid w:val="00281C79"/>
    <w:rsid w:val="002A6293"/>
    <w:rsid w:val="002A6473"/>
    <w:rsid w:val="002A7EB8"/>
    <w:rsid w:val="002B6A3E"/>
    <w:rsid w:val="002C1736"/>
    <w:rsid w:val="002D5286"/>
    <w:rsid w:val="002E5CC8"/>
    <w:rsid w:val="002E6A9E"/>
    <w:rsid w:val="002F3009"/>
    <w:rsid w:val="003006DE"/>
    <w:rsid w:val="00322A8E"/>
    <w:rsid w:val="00336675"/>
    <w:rsid w:val="00353520"/>
    <w:rsid w:val="003574B7"/>
    <w:rsid w:val="00360719"/>
    <w:rsid w:val="00366769"/>
    <w:rsid w:val="00374DA9"/>
    <w:rsid w:val="00394DFA"/>
    <w:rsid w:val="003A6918"/>
    <w:rsid w:val="003B7E42"/>
    <w:rsid w:val="003C0164"/>
    <w:rsid w:val="003C1112"/>
    <w:rsid w:val="003C4C11"/>
    <w:rsid w:val="003C64E9"/>
    <w:rsid w:val="003D0681"/>
    <w:rsid w:val="003D64D3"/>
    <w:rsid w:val="003E2D53"/>
    <w:rsid w:val="003F1550"/>
    <w:rsid w:val="003F462A"/>
    <w:rsid w:val="004111E2"/>
    <w:rsid w:val="00411C93"/>
    <w:rsid w:val="00413D6F"/>
    <w:rsid w:val="00413F28"/>
    <w:rsid w:val="00423AF5"/>
    <w:rsid w:val="00436F7E"/>
    <w:rsid w:val="0044016E"/>
    <w:rsid w:val="00440CA4"/>
    <w:rsid w:val="00443A49"/>
    <w:rsid w:val="00445E19"/>
    <w:rsid w:val="004517D8"/>
    <w:rsid w:val="00451C18"/>
    <w:rsid w:val="00452C7E"/>
    <w:rsid w:val="00452FAC"/>
    <w:rsid w:val="00462FF7"/>
    <w:rsid w:val="0046338C"/>
    <w:rsid w:val="004633F7"/>
    <w:rsid w:val="00474B7F"/>
    <w:rsid w:val="0049050C"/>
    <w:rsid w:val="0049144F"/>
    <w:rsid w:val="004A2A37"/>
    <w:rsid w:val="004A37F8"/>
    <w:rsid w:val="004B7B09"/>
    <w:rsid w:val="004C3BAB"/>
    <w:rsid w:val="004E65F1"/>
    <w:rsid w:val="00540AF7"/>
    <w:rsid w:val="005476BC"/>
    <w:rsid w:val="00555860"/>
    <w:rsid w:val="00566E42"/>
    <w:rsid w:val="0057409F"/>
    <w:rsid w:val="005874BC"/>
    <w:rsid w:val="005958F5"/>
    <w:rsid w:val="005A0F7B"/>
    <w:rsid w:val="005B2510"/>
    <w:rsid w:val="005C54A4"/>
    <w:rsid w:val="005C755F"/>
    <w:rsid w:val="005D3F97"/>
    <w:rsid w:val="005E2039"/>
    <w:rsid w:val="005F16B8"/>
    <w:rsid w:val="005F652B"/>
    <w:rsid w:val="005F73B5"/>
    <w:rsid w:val="005F74A2"/>
    <w:rsid w:val="006027BB"/>
    <w:rsid w:val="006267A9"/>
    <w:rsid w:val="00636EE7"/>
    <w:rsid w:val="006433D7"/>
    <w:rsid w:val="00643C32"/>
    <w:rsid w:val="00644704"/>
    <w:rsid w:val="006577B0"/>
    <w:rsid w:val="00660C4A"/>
    <w:rsid w:val="00670CD2"/>
    <w:rsid w:val="00671FDB"/>
    <w:rsid w:val="006722B3"/>
    <w:rsid w:val="006771F7"/>
    <w:rsid w:val="006C1FF1"/>
    <w:rsid w:val="006C437C"/>
    <w:rsid w:val="006F33FA"/>
    <w:rsid w:val="00703DD5"/>
    <w:rsid w:val="007225D7"/>
    <w:rsid w:val="00725D2E"/>
    <w:rsid w:val="007270E5"/>
    <w:rsid w:val="00733B34"/>
    <w:rsid w:val="00740C0A"/>
    <w:rsid w:val="007418A6"/>
    <w:rsid w:val="0074245B"/>
    <w:rsid w:val="00776147"/>
    <w:rsid w:val="007906CB"/>
    <w:rsid w:val="007A06D2"/>
    <w:rsid w:val="007A7892"/>
    <w:rsid w:val="007B4FB8"/>
    <w:rsid w:val="007C57AB"/>
    <w:rsid w:val="007D3315"/>
    <w:rsid w:val="007E0B2A"/>
    <w:rsid w:val="007E2C3C"/>
    <w:rsid w:val="007E48BA"/>
    <w:rsid w:val="007F08FE"/>
    <w:rsid w:val="00800F6F"/>
    <w:rsid w:val="008019D2"/>
    <w:rsid w:val="00817328"/>
    <w:rsid w:val="0082359A"/>
    <w:rsid w:val="00832B39"/>
    <w:rsid w:val="00844105"/>
    <w:rsid w:val="008522BC"/>
    <w:rsid w:val="00853C58"/>
    <w:rsid w:val="008614B5"/>
    <w:rsid w:val="00877770"/>
    <w:rsid w:val="008838C3"/>
    <w:rsid w:val="008A1074"/>
    <w:rsid w:val="008C12DC"/>
    <w:rsid w:val="008D157F"/>
    <w:rsid w:val="008D5F1D"/>
    <w:rsid w:val="008E07F6"/>
    <w:rsid w:val="008E7789"/>
    <w:rsid w:val="008F0E85"/>
    <w:rsid w:val="008F661D"/>
    <w:rsid w:val="0090039D"/>
    <w:rsid w:val="0090347B"/>
    <w:rsid w:val="009160CF"/>
    <w:rsid w:val="0093018D"/>
    <w:rsid w:val="009306A4"/>
    <w:rsid w:val="009519BF"/>
    <w:rsid w:val="00954ECD"/>
    <w:rsid w:val="00955532"/>
    <w:rsid w:val="009A153F"/>
    <w:rsid w:val="009A22AE"/>
    <w:rsid w:val="009A4507"/>
    <w:rsid w:val="009A45DC"/>
    <w:rsid w:val="009B0EAA"/>
    <w:rsid w:val="009B29C5"/>
    <w:rsid w:val="009B2DF3"/>
    <w:rsid w:val="009D5A66"/>
    <w:rsid w:val="009F270C"/>
    <w:rsid w:val="00A01A45"/>
    <w:rsid w:val="00A02E09"/>
    <w:rsid w:val="00A04344"/>
    <w:rsid w:val="00A16C04"/>
    <w:rsid w:val="00A40AEF"/>
    <w:rsid w:val="00A4203A"/>
    <w:rsid w:val="00A47D39"/>
    <w:rsid w:val="00A50DFB"/>
    <w:rsid w:val="00A64091"/>
    <w:rsid w:val="00A645EF"/>
    <w:rsid w:val="00A84674"/>
    <w:rsid w:val="00A84BEA"/>
    <w:rsid w:val="00A86975"/>
    <w:rsid w:val="00A955EE"/>
    <w:rsid w:val="00AA1B8B"/>
    <w:rsid w:val="00AD7617"/>
    <w:rsid w:val="00AE0D23"/>
    <w:rsid w:val="00AE1582"/>
    <w:rsid w:val="00AE3250"/>
    <w:rsid w:val="00AF0160"/>
    <w:rsid w:val="00B11DE7"/>
    <w:rsid w:val="00B12CCE"/>
    <w:rsid w:val="00B23D43"/>
    <w:rsid w:val="00B30151"/>
    <w:rsid w:val="00B324E9"/>
    <w:rsid w:val="00B3344D"/>
    <w:rsid w:val="00B3386C"/>
    <w:rsid w:val="00B35791"/>
    <w:rsid w:val="00B408D6"/>
    <w:rsid w:val="00B4506E"/>
    <w:rsid w:val="00B50940"/>
    <w:rsid w:val="00B57469"/>
    <w:rsid w:val="00B670B5"/>
    <w:rsid w:val="00B83D2D"/>
    <w:rsid w:val="00B87B1F"/>
    <w:rsid w:val="00BB5458"/>
    <w:rsid w:val="00BC02F2"/>
    <w:rsid w:val="00BC1418"/>
    <w:rsid w:val="00BC1658"/>
    <w:rsid w:val="00BD07CB"/>
    <w:rsid w:val="00BD6B04"/>
    <w:rsid w:val="00BE30AA"/>
    <w:rsid w:val="00BF4EF1"/>
    <w:rsid w:val="00BF5530"/>
    <w:rsid w:val="00C031D3"/>
    <w:rsid w:val="00C1614F"/>
    <w:rsid w:val="00C2394A"/>
    <w:rsid w:val="00C30ADB"/>
    <w:rsid w:val="00C32FFA"/>
    <w:rsid w:val="00C4198F"/>
    <w:rsid w:val="00C41A01"/>
    <w:rsid w:val="00C4494E"/>
    <w:rsid w:val="00C44B67"/>
    <w:rsid w:val="00C62736"/>
    <w:rsid w:val="00C6622E"/>
    <w:rsid w:val="00C67463"/>
    <w:rsid w:val="00C71251"/>
    <w:rsid w:val="00C737F7"/>
    <w:rsid w:val="00C73F33"/>
    <w:rsid w:val="00C76300"/>
    <w:rsid w:val="00C84640"/>
    <w:rsid w:val="00C84CA1"/>
    <w:rsid w:val="00C9002D"/>
    <w:rsid w:val="00C915BB"/>
    <w:rsid w:val="00CA54DA"/>
    <w:rsid w:val="00CA62A3"/>
    <w:rsid w:val="00CB544D"/>
    <w:rsid w:val="00CC03C3"/>
    <w:rsid w:val="00CC11A9"/>
    <w:rsid w:val="00CC41BA"/>
    <w:rsid w:val="00CC6950"/>
    <w:rsid w:val="00CD1BA9"/>
    <w:rsid w:val="00CD26AA"/>
    <w:rsid w:val="00CD3DC9"/>
    <w:rsid w:val="00CE1A63"/>
    <w:rsid w:val="00CE5B32"/>
    <w:rsid w:val="00CF5878"/>
    <w:rsid w:val="00D25F45"/>
    <w:rsid w:val="00D3033E"/>
    <w:rsid w:val="00D3581E"/>
    <w:rsid w:val="00D46493"/>
    <w:rsid w:val="00D54063"/>
    <w:rsid w:val="00D852AF"/>
    <w:rsid w:val="00D867DA"/>
    <w:rsid w:val="00D95406"/>
    <w:rsid w:val="00DC7AB9"/>
    <w:rsid w:val="00DD0AE0"/>
    <w:rsid w:val="00DD1A69"/>
    <w:rsid w:val="00DD36C3"/>
    <w:rsid w:val="00DF08D6"/>
    <w:rsid w:val="00DF2ECE"/>
    <w:rsid w:val="00DF74D9"/>
    <w:rsid w:val="00DF7EDC"/>
    <w:rsid w:val="00E162F9"/>
    <w:rsid w:val="00E1709D"/>
    <w:rsid w:val="00E379C4"/>
    <w:rsid w:val="00E51663"/>
    <w:rsid w:val="00E56C6F"/>
    <w:rsid w:val="00E56CF3"/>
    <w:rsid w:val="00E71B25"/>
    <w:rsid w:val="00E732C1"/>
    <w:rsid w:val="00E921FC"/>
    <w:rsid w:val="00E958AD"/>
    <w:rsid w:val="00EA2CAF"/>
    <w:rsid w:val="00EA4721"/>
    <w:rsid w:val="00EC3DAD"/>
    <w:rsid w:val="00EC72B4"/>
    <w:rsid w:val="00EE00F6"/>
    <w:rsid w:val="00EE2C7E"/>
    <w:rsid w:val="00EE3ED5"/>
    <w:rsid w:val="00EE54D1"/>
    <w:rsid w:val="00F00D83"/>
    <w:rsid w:val="00F07084"/>
    <w:rsid w:val="00F0751C"/>
    <w:rsid w:val="00F121D7"/>
    <w:rsid w:val="00F17AFF"/>
    <w:rsid w:val="00F31D0C"/>
    <w:rsid w:val="00F33069"/>
    <w:rsid w:val="00F36E09"/>
    <w:rsid w:val="00F41A48"/>
    <w:rsid w:val="00F553F0"/>
    <w:rsid w:val="00F61C65"/>
    <w:rsid w:val="00F62C15"/>
    <w:rsid w:val="00F7365D"/>
    <w:rsid w:val="00F87F6A"/>
    <w:rsid w:val="00F96165"/>
    <w:rsid w:val="00F9622D"/>
    <w:rsid w:val="00F97E48"/>
    <w:rsid w:val="00FB296F"/>
    <w:rsid w:val="00FD0E27"/>
    <w:rsid w:val="00FE7345"/>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CE095"/>
  <w15:chartTrackingRefBased/>
  <w15:docId w15:val="{A04DE20C-C23E-41BB-A07D-21DDD4E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2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ий текст з від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у виносці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і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і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ітки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ітки Знак"/>
    <w:basedOn w:val="ac"/>
    <w:link w:val="ad"/>
    <w:uiPriority w:val="99"/>
    <w:semiHidden/>
    <w:rsid w:val="0015347E"/>
    <w:rPr>
      <w:rFonts w:ascii="Times New Roman" w:eastAsia="Times New Roman" w:hAnsi="Times New Roman" w:cs="Times New Roman"/>
      <w:b/>
      <w:bCs/>
      <w:sz w:val="20"/>
      <w:szCs w:val="20"/>
      <w:lang w:val="ru-RU" w:eastAsia="ru-RU"/>
    </w:rPr>
  </w:style>
  <w:style w:type="table" w:styleId="af">
    <w:name w:val="Table Grid"/>
    <w:basedOn w:val="a1"/>
    <w:uiPriority w:val="39"/>
    <w:rsid w:val="0064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3D64D3"/>
    <w:pPr>
      <w:spacing w:before="100" w:beforeAutospacing="1" w:after="119"/>
    </w:pPr>
  </w:style>
  <w:style w:type="character" w:customStyle="1" w:styleId="WW8Num1z4">
    <w:name w:val="WW8Num1z4"/>
    <w:rsid w:val="003C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21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722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T172210.html" TargetMode="External"/><Relationship Id="rId4" Type="http://schemas.openxmlformats.org/officeDocument/2006/relationships/settings" Target="settings.xml"/><Relationship Id="rId9" Type="http://schemas.openxmlformats.org/officeDocument/2006/relationships/hyperlink" Target="http://search.ligazakon.ua/l_doc2.nsf/link1/T17221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360D-B3BA-4F9A-A9A9-21A97DC7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15154</Words>
  <Characters>8638</Characters>
  <Application>Microsoft Office Word</Application>
  <DocSecurity>0</DocSecurity>
  <Lines>71</Lines>
  <Paragraphs>47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 Natalia</dc:creator>
  <cp:keywords/>
  <dc:description/>
  <cp:lastModifiedBy>Avanti</cp:lastModifiedBy>
  <cp:revision>10</cp:revision>
  <cp:lastPrinted>2018-04-03T09:53:00Z</cp:lastPrinted>
  <dcterms:created xsi:type="dcterms:W3CDTF">2024-02-29T10:43:00Z</dcterms:created>
  <dcterms:modified xsi:type="dcterms:W3CDTF">2024-03-04T09:32:00Z</dcterms:modified>
</cp:coreProperties>
</file>